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附4：</w:t>
      </w:r>
    </w:p>
    <w:p>
      <w:pPr>
        <w:jc w:val="center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>考试系统</w:t>
      </w:r>
      <w:r>
        <w:rPr>
          <w:rFonts w:hint="eastAsia" w:ascii="宋体" w:hAnsi="宋体"/>
        </w:rPr>
        <w:t>功能键清单</w:t>
      </w:r>
    </w:p>
    <w:tbl>
      <w:tblPr>
        <w:tblStyle w:val="6"/>
        <w:tblW w:w="869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0"/>
        <w:gridCol w:w="1418"/>
        <w:gridCol w:w="2039"/>
      </w:tblGrid>
      <w:tr>
        <w:tblPrEx>
          <w:tblLayout w:type="fixed"/>
        </w:tblPrEx>
        <w:trPr>
          <w:trHeight w:val="405" w:hRule="atLeast"/>
        </w:trPr>
        <w:tc>
          <w:tcPr>
            <w:tcW w:w="5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</w:rPr>
              <w:t>功能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</w:rPr>
              <w:t>控制方式</w:t>
            </w:r>
          </w:p>
        </w:tc>
        <w:tc>
          <w:tcPr>
            <w:tcW w:w="2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6A6A6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FFFFFF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</w:rPr>
              <w:t>功能键设置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标疑试题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操作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alt+0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选择答案A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操作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alt+1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选择答案B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操作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alt+2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选择答案C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操作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alt+3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选择答案D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操作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alt+4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进入上一题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操作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alt+5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进入下一题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操作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alt+6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进入所有标疑题模式或返回正常模式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操作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alt+7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进入所有未答题模式或返回正常模式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操作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alt+8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结束考试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操作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alt+9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直接听题干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听取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ctrl+0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直接听选项A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听取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ctrl+1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直接听选项B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听取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ctrl+2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直接听选项C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听取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ctrl+3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直接听选项D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听取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ctrl+4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直接听答题状态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听取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ctrl+5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读取试题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听取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ctrl+6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剩余时间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听取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ctrl+7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操作帮助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听取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ctrl+8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确认登录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确认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ctrl+enter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确认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确认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enter</w:t>
            </w:r>
          </w:p>
        </w:tc>
      </w:tr>
    </w:tbl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组合键使用在数字键状态下操作。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579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- 11 -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12F9A"/>
    <w:rsid w:val="52A12F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2017-06-22T13:36:00Z</dcterms:created>
  <dc:creator>Administrator</dc:creator>
  <cp:lastModifiedBy>Administrator</cp:lastModifiedBy>
  <dcterms:modified xsi:type="dcterms:W3CDTF">2017-06-22T13:36:44Z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