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643" w:firstLineChars="200"/>
        <w:rPr>
          <w:rFonts w:ascii="仿宋_GB2312" w:eastAsia="仿宋_GB2312"/>
          <w:b/>
          <w:sz w:val="32"/>
          <w:szCs w:val="32"/>
        </w:rPr>
      </w:pPr>
    </w:p>
    <w:p>
      <w:pPr>
        <w:spacing w:line="1760" w:lineRule="exact"/>
        <w:jc w:val="center"/>
        <w:rPr>
          <w:rFonts w:ascii="方正小标宋简体" w:eastAsia="方正小标宋简体"/>
          <w:color w:val="FF0000"/>
          <w:spacing w:val="-20"/>
          <w:w w:val="75"/>
          <w:sz w:val="96"/>
          <w:szCs w:val="96"/>
        </w:rPr>
      </w:pPr>
      <w:r>
        <w:rPr>
          <w:rFonts w:hint="eastAsia" w:ascii="方正小标宋简体" w:eastAsia="方正小标宋简体"/>
          <w:color w:val="FF0000"/>
          <w:spacing w:val="-20"/>
          <w:w w:val="75"/>
          <w:sz w:val="96"/>
          <w:szCs w:val="96"/>
        </w:rPr>
        <w:t>长春市残疾人联合会文件</w:t>
      </w:r>
    </w:p>
    <w:p>
      <w:pPr>
        <w:pBdr>
          <w:bottom w:val="single" w:color="FF0000" w:sz="24" w:space="8"/>
        </w:pBdr>
        <w:spacing w:line="590" w:lineRule="exact"/>
        <w:rPr>
          <w:rFonts w:ascii="仿宋_GB2312" w:eastAsia="仿宋_GB2312"/>
          <w:sz w:val="32"/>
        </w:rPr>
      </w:pPr>
    </w:p>
    <w:p>
      <w:pPr>
        <w:pBdr>
          <w:bottom w:val="single" w:color="FF0000" w:sz="24" w:space="8"/>
        </w:pBdr>
        <w:spacing w:line="590" w:lineRule="exact"/>
        <w:rPr>
          <w:rFonts w:ascii="仿宋_GB2312" w:eastAsia="仿宋_GB2312"/>
          <w:sz w:val="32"/>
        </w:rPr>
      </w:pPr>
    </w:p>
    <w:p>
      <w:pPr>
        <w:pBdr>
          <w:bottom w:val="single" w:color="FF0000" w:sz="24" w:space="8"/>
        </w:pBdr>
        <w:spacing w:line="590" w:lineRule="exact"/>
        <w:rPr>
          <w:rFonts w:hint="eastAsia" w:ascii="仿宋_GB2312" w:eastAsia="仿宋_GB2312"/>
          <w:sz w:val="32"/>
          <w:lang w:eastAsia="zh-CN"/>
        </w:rPr>
      </w:pPr>
      <w:r>
        <w:rPr>
          <w:rFonts w:hint="eastAsia" w:ascii="仿宋_GB2312" w:eastAsia="仿宋_GB2312"/>
          <w:sz w:val="32"/>
        </w:rPr>
        <w:t>长残联[202</w:t>
      </w:r>
      <w:r>
        <w:rPr>
          <w:rFonts w:hint="eastAsia" w:ascii="仿宋_GB2312" w:eastAsia="仿宋_GB2312"/>
          <w:sz w:val="32"/>
          <w:lang w:val="en-US" w:eastAsia="zh-CN"/>
        </w:rPr>
        <w:t>2</w:t>
      </w:r>
      <w:r>
        <w:rPr>
          <w:rFonts w:hint="eastAsia" w:ascii="仿宋_GB2312" w:eastAsia="仿宋_GB2312"/>
          <w:sz w:val="32"/>
        </w:rPr>
        <w:t>]</w:t>
      </w:r>
      <w:r>
        <w:rPr>
          <w:rFonts w:hint="eastAsia" w:ascii="仿宋_GB2312" w:eastAsia="仿宋_GB2312"/>
          <w:sz w:val="32"/>
          <w:lang w:val="en-US" w:eastAsia="zh-CN"/>
        </w:rPr>
        <w:t>1</w:t>
      </w:r>
      <w:r>
        <w:rPr>
          <w:rFonts w:hint="eastAsia" w:ascii="仿宋_GB2312" w:eastAsia="仿宋_GB2312"/>
          <w:sz w:val="32"/>
        </w:rPr>
        <w:t>号                           签发人：</w:t>
      </w:r>
      <w:r>
        <w:rPr>
          <w:rFonts w:hint="eastAsia" w:ascii="仿宋_GB2312" w:eastAsia="仿宋_GB2312"/>
          <w:sz w:val="32"/>
          <w:lang w:eastAsia="zh-CN"/>
        </w:rPr>
        <w:t>张英君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_GB2312" w:eastAsia="仿宋_GB2312"/>
          <w:b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方正小标宋简体" w:hAnsi="方正小标宋简体" w:eastAsia="方正小标宋简体" w:cs="方正小标宋简体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宋体" w:eastAsia="方正小标宋简体" w:cs="宋体"/>
          <w:bCs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sz w:val="36"/>
          <w:szCs w:val="36"/>
        </w:rPr>
        <w:t>对市政协十</w:t>
      </w:r>
      <w:r>
        <w:rPr>
          <w:rFonts w:hint="eastAsia" w:ascii="方正小标宋简体" w:hAnsi="宋体" w:eastAsia="方正小标宋简体" w:cs="宋体"/>
          <w:bCs/>
          <w:sz w:val="36"/>
          <w:szCs w:val="36"/>
          <w:lang w:eastAsia="zh-CN"/>
        </w:rPr>
        <w:t>四</w:t>
      </w:r>
      <w:r>
        <w:rPr>
          <w:rFonts w:hint="eastAsia" w:ascii="方正小标宋简体" w:hAnsi="宋体" w:eastAsia="方正小标宋简体" w:cs="宋体"/>
          <w:bCs/>
          <w:sz w:val="36"/>
          <w:szCs w:val="36"/>
        </w:rPr>
        <w:t>届委员会</w:t>
      </w:r>
      <w:r>
        <w:rPr>
          <w:rFonts w:hint="eastAsia" w:ascii="方正小标宋简体" w:hAnsi="宋体" w:eastAsia="方正小标宋简体" w:cs="宋体"/>
          <w:bCs/>
          <w:sz w:val="36"/>
          <w:szCs w:val="36"/>
          <w:lang w:eastAsia="zh-CN"/>
        </w:rPr>
        <w:t>一</w:t>
      </w:r>
      <w:r>
        <w:rPr>
          <w:rFonts w:hint="eastAsia" w:ascii="方正小标宋简体" w:hAnsi="宋体" w:eastAsia="方正小标宋简体" w:cs="宋体"/>
          <w:bCs/>
          <w:sz w:val="36"/>
          <w:szCs w:val="36"/>
        </w:rPr>
        <w:t>次会议第</w:t>
      </w:r>
      <w:r>
        <w:rPr>
          <w:rFonts w:hint="eastAsia" w:ascii="方正小标宋简体" w:hAnsi="宋体" w:eastAsia="方正小标宋简体" w:cs="宋体"/>
          <w:bCs/>
          <w:sz w:val="36"/>
          <w:szCs w:val="36"/>
          <w:lang w:val="en-US" w:eastAsia="zh-CN"/>
        </w:rPr>
        <w:t>164</w:t>
      </w:r>
      <w:r>
        <w:rPr>
          <w:rFonts w:hint="eastAsia" w:ascii="方正小标宋简体" w:hAnsi="宋体" w:eastAsia="方正小标宋简体" w:cs="宋体"/>
          <w:bCs/>
          <w:sz w:val="36"/>
          <w:szCs w:val="36"/>
        </w:rPr>
        <w:t>号提案的答复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" w:hAnsi="仿宋" w:eastAsia="仿宋"/>
          <w:sz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尊敬的</w:t>
      </w:r>
      <w:r>
        <w:rPr>
          <w:rFonts w:hint="eastAsia" w:ascii="仿宋_GB2312" w:eastAsia="仿宋_GB2312"/>
          <w:sz w:val="32"/>
          <w:szCs w:val="32"/>
          <w:lang w:eastAsia="zh-CN"/>
        </w:rPr>
        <w:t>林琦</w:t>
      </w:r>
      <w:r>
        <w:rPr>
          <w:rFonts w:hint="eastAsia" w:ascii="仿宋_GB2312" w:eastAsia="仿宋_GB2312"/>
          <w:sz w:val="32"/>
          <w:szCs w:val="32"/>
        </w:rPr>
        <w:t>委员：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您在市政协十</w:t>
      </w:r>
      <w:r>
        <w:rPr>
          <w:rFonts w:hint="eastAsia" w:ascii="仿宋_GB2312" w:eastAsia="仿宋_GB2312"/>
          <w:sz w:val="32"/>
          <w:szCs w:val="32"/>
          <w:lang w:eastAsia="zh-CN"/>
        </w:rPr>
        <w:t>四</w:t>
      </w:r>
      <w:r>
        <w:rPr>
          <w:rFonts w:hint="eastAsia" w:ascii="仿宋_GB2312" w:eastAsia="仿宋_GB2312"/>
          <w:sz w:val="32"/>
          <w:szCs w:val="32"/>
        </w:rPr>
        <w:t>届委员会第</w:t>
      </w:r>
      <w:r>
        <w:rPr>
          <w:rFonts w:hint="eastAsia" w:ascii="仿宋_GB2312" w:eastAsia="仿宋_GB2312"/>
          <w:sz w:val="32"/>
          <w:szCs w:val="32"/>
          <w:lang w:eastAsia="zh-CN"/>
        </w:rPr>
        <w:t>一</w:t>
      </w:r>
      <w:r>
        <w:rPr>
          <w:rFonts w:hint="eastAsia" w:ascii="仿宋_GB2312" w:eastAsia="仿宋_GB2312"/>
          <w:sz w:val="32"/>
          <w:szCs w:val="32"/>
        </w:rPr>
        <w:t>次会议上提出的《关于完善长春市自闭症儿童（家庭）社会救助体系的建议》第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164</w:t>
      </w:r>
      <w:r>
        <w:rPr>
          <w:rFonts w:hint="eastAsia" w:ascii="仿宋_GB2312" w:eastAsia="仿宋_GB2312"/>
          <w:sz w:val="32"/>
          <w:szCs w:val="32"/>
        </w:rPr>
        <w:t>号提案已收悉。现答复如下：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首先，感谢您在百忙之中对</w:t>
      </w:r>
      <w:r>
        <w:rPr>
          <w:rFonts w:hint="eastAsia" w:ascii="仿宋_GB2312" w:eastAsia="仿宋_GB2312"/>
          <w:sz w:val="32"/>
          <w:szCs w:val="32"/>
          <w:lang w:eastAsia="zh-CN"/>
        </w:rPr>
        <w:t>自闭症儿童（家庭）</w:t>
      </w:r>
      <w:r>
        <w:rPr>
          <w:rFonts w:hint="eastAsia" w:ascii="仿宋_GB2312" w:eastAsia="仿宋_GB2312"/>
          <w:sz w:val="32"/>
          <w:szCs w:val="32"/>
        </w:rPr>
        <w:t>的关心关爱。</w:t>
      </w:r>
      <w:r>
        <w:rPr>
          <w:rFonts w:hint="eastAsia" w:ascii="仿宋_GB2312" w:eastAsia="仿宋_GB2312"/>
          <w:sz w:val="32"/>
          <w:szCs w:val="32"/>
          <w:lang w:eastAsia="zh-CN"/>
        </w:rPr>
        <w:t>目前长春地区开展自闭症儿童康复训练的定点机构有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15家，覆盖大部分县（市、区）开发区，0-6岁的自闭症儿童每年可享受2.4万元的救助补贴，全部由政府财政资金承担，能够满足大部分自闭症儿童的基本康复训练需求，2021年救助800余名0-6岁的自闭症儿童；7-15岁自闭症儿童由我市教育部门每年给与1800元的补贴；中国残联建立了残疾儿童康复救助数据库，包含训练机构、自闭症儿童（家长）、服务内容等信息和数据；中国残联在“十四五”期间开展了残疾儿童早期干预试点工作，我省有两家试点机构参与，探索开展0-3岁的家长培训、亲子同训等早期干预项目；吉林省残联等七部门联合印发的《吉林省残疾儿童康复救助实施细则》（吉残联发【2021】18号），对残疾儿童康复训练类定点机构的准入、退出、管理做出了明确要求，各地残联按相关要求重新认定了服务机构，并将继续严格监督、管理；大龄自闭症救助方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长春市残联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制定下发了</w:t>
      </w:r>
      <w:r>
        <w:rPr>
          <w:rFonts w:hint="eastAsia" w:ascii="仿宋" w:hAnsi="仿宋" w:eastAsia="仿宋" w:cs="仿宋"/>
          <w:sz w:val="32"/>
          <w:szCs w:val="32"/>
        </w:rPr>
        <w:t>《关于给予大龄自闭症、智力障碍青少年资金补贴通知》（长残联发〔2017〕8号）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对大龄自闭症、智力障碍青少年接受教育、康复训练及日间照料服务给予每人每月1000元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</w:rPr>
        <w:t>资金补贴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。该项目连续多年列入幸福长春计划，目前，全市共有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10个</w:t>
      </w:r>
      <w:r>
        <w:rPr>
          <w:rFonts w:hint="eastAsia" w:ascii="仿宋" w:hAnsi="仿宋" w:eastAsia="仿宋" w:cs="仿宋"/>
          <w:sz w:val="32"/>
          <w:szCs w:val="32"/>
        </w:rPr>
        <w:t>具有教育、康复及日间照料等资质的机构（单位）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承接此服务项目，惠及大龄自闭症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800余人次；</w:t>
      </w:r>
      <w:r>
        <w:rPr>
          <w:rFonts w:hint="eastAsia" w:ascii="仿宋" w:hAnsi="仿宋" w:eastAsia="仿宋" w:cs="仿宋"/>
          <w:sz w:val="32"/>
          <w:szCs w:val="32"/>
        </w:rPr>
        <w:t>为鼓励和规范残疾人辅助性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就业</w:t>
      </w:r>
      <w:r>
        <w:rPr>
          <w:rFonts w:hint="eastAsia" w:ascii="仿宋" w:hAnsi="仿宋" w:eastAsia="仿宋" w:cs="仿宋"/>
          <w:sz w:val="32"/>
          <w:szCs w:val="32"/>
        </w:rPr>
        <w:t>机构的有序发展，保障智力、精神和重度肢体残疾人劳动就业权利，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长春市残联</w:t>
      </w:r>
      <w:r>
        <w:rPr>
          <w:rFonts w:hint="eastAsia" w:ascii="仿宋" w:hAnsi="仿宋" w:eastAsia="仿宋" w:cs="仿宋"/>
          <w:sz w:val="32"/>
          <w:szCs w:val="32"/>
        </w:rPr>
        <w:t>与市财政局联合制订了《残疾人辅助性就业机构扶持政策实施方案》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，坚持</w:t>
      </w:r>
      <w:r>
        <w:rPr>
          <w:rFonts w:hint="eastAsia" w:ascii="仿宋" w:hAnsi="仿宋" w:eastAsia="仿宋" w:cs="仿宋"/>
          <w:sz w:val="32"/>
          <w:szCs w:val="32"/>
        </w:rPr>
        <w:t>以依托集中托养机构为主，以社区日间照料机构为补充的发展方向，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实施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t>辅助性就业岗位补贴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t>就业指导师岗位补贴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  <w:lang w:eastAsia="zh-CN"/>
        </w:rPr>
        <w:t>和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t>机构运行补贴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政策，并</w:t>
      </w:r>
      <w:r>
        <w:rPr>
          <w:rFonts w:hint="eastAsia" w:ascii="仿宋" w:hAnsi="仿宋" w:eastAsia="仿宋" w:cs="仿宋"/>
          <w:sz w:val="32"/>
          <w:szCs w:val="32"/>
        </w:rPr>
        <w:t>充分利用税收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减免，</w:t>
      </w:r>
      <w:r>
        <w:rPr>
          <w:rFonts w:hint="eastAsia" w:ascii="仿宋" w:hAnsi="仿宋" w:eastAsia="仿宋" w:cs="仿宋"/>
          <w:sz w:val="32"/>
          <w:szCs w:val="32"/>
        </w:rPr>
        <w:t>以及运行中水、电、热费按民用价格收取等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政策</w:t>
      </w:r>
      <w:r>
        <w:rPr>
          <w:rFonts w:hint="eastAsia" w:ascii="仿宋" w:hAnsi="仿宋" w:eastAsia="仿宋" w:cs="仿宋"/>
          <w:sz w:val="32"/>
          <w:szCs w:val="32"/>
        </w:rPr>
        <w:t>优势，吸引社会力量参与残疾人辅助性就业工作，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目前全市</w:t>
      </w:r>
      <w:r>
        <w:rPr>
          <w:rFonts w:hint="eastAsia" w:ascii="仿宋" w:hAnsi="仿宋" w:eastAsia="仿宋" w:cs="仿宋"/>
          <w:sz w:val="32"/>
          <w:szCs w:val="32"/>
        </w:rPr>
        <w:t>共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</w:rPr>
        <w:t>个残疾人辅助性就业机构，能够稳定从事辅助性就业的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精神、智力、重度肢体</w:t>
      </w:r>
      <w:r>
        <w:rPr>
          <w:rFonts w:hint="eastAsia" w:ascii="仿宋" w:hAnsi="仿宋" w:eastAsia="仿宋" w:cs="仿宋"/>
          <w:sz w:val="32"/>
          <w:szCs w:val="32"/>
        </w:rPr>
        <w:t>残疾人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424</w:t>
      </w:r>
      <w:r>
        <w:rPr>
          <w:rFonts w:hint="eastAsia" w:ascii="仿宋" w:hAnsi="仿宋" w:eastAsia="仿宋" w:cs="仿宋"/>
          <w:sz w:val="32"/>
          <w:szCs w:val="32"/>
        </w:rPr>
        <w:t>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" w:eastAsia="zh-CN"/>
        </w:rPr>
        <w:t>其中精神（含孤独症）残疾人占比可达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30%，并按照1：5的比例配备就业指导师80余名。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对于您提出的“</w:t>
      </w:r>
      <w:r>
        <w:rPr>
          <w:rFonts w:hint="eastAsia" w:ascii="仿宋" w:hAnsi="仿宋" w:eastAsia="仿宋" w:cs="仿宋"/>
          <w:sz w:val="32"/>
          <w:szCs w:val="32"/>
        </w:rPr>
        <w:t>制定养老信托制度</w:t>
      </w:r>
      <w:r>
        <w:rPr>
          <w:rFonts w:hint="eastAsia" w:ascii="仿宋_GB2312" w:eastAsia="仿宋_GB2312"/>
          <w:sz w:val="32"/>
          <w:szCs w:val="32"/>
          <w:lang w:eastAsia="zh-CN"/>
        </w:rPr>
        <w:t>”、“建立志愿服务队伍”、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“成立自闭症康复教育行业联盟”等建议与措施，我</w:t>
      </w:r>
      <w:r>
        <w:rPr>
          <w:rFonts w:hint="eastAsia" w:ascii="仿宋_GB2312" w:eastAsia="仿宋_GB2312"/>
          <w:sz w:val="32"/>
          <w:szCs w:val="32"/>
          <w:lang w:eastAsia="zh-CN"/>
        </w:rPr>
        <w:t>会将认真研究，并和相关部门积极探索采纳，我会还将继续利用“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孤独症日、残疾预防日、残疾人日”等节日，</w:t>
      </w:r>
      <w:r>
        <w:rPr>
          <w:rFonts w:hint="eastAsia" w:ascii="仿宋" w:hAnsi="仿宋" w:eastAsia="仿宋" w:cs="仿宋"/>
          <w:sz w:val="32"/>
          <w:szCs w:val="32"/>
        </w:rPr>
        <w:t>过电视、广播、报刊、新媒体等媒介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加强自闭症救助方面的宣传教育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对于我市</w:t>
      </w:r>
      <w:r>
        <w:rPr>
          <w:rFonts w:hint="eastAsia" w:ascii="仿宋_GB2312" w:eastAsia="仿宋_GB2312"/>
          <w:sz w:val="32"/>
          <w:szCs w:val="32"/>
          <w:lang w:eastAsia="zh-CN"/>
        </w:rPr>
        <w:t>残疾人康复</w:t>
      </w:r>
      <w:r>
        <w:rPr>
          <w:rFonts w:hint="eastAsia" w:ascii="仿宋_GB2312" w:eastAsia="仿宋_GB2312"/>
          <w:sz w:val="32"/>
          <w:szCs w:val="32"/>
        </w:rPr>
        <w:t>工作，还需要像</w:t>
      </w:r>
      <w:r>
        <w:rPr>
          <w:rFonts w:hint="eastAsia" w:ascii="仿宋_GB2312" w:eastAsia="仿宋_GB2312"/>
          <w:sz w:val="32"/>
          <w:szCs w:val="32"/>
          <w:lang w:eastAsia="zh-CN"/>
        </w:rPr>
        <w:t>林琦</w:t>
      </w:r>
      <w:r>
        <w:rPr>
          <w:rFonts w:hint="eastAsia" w:ascii="仿宋_GB2312" w:eastAsia="仿宋_GB2312"/>
          <w:sz w:val="32"/>
          <w:szCs w:val="32"/>
        </w:rPr>
        <w:t>委员这样有社会责任心，关心弱势群体，关注</w:t>
      </w:r>
      <w:r>
        <w:rPr>
          <w:rFonts w:hint="eastAsia" w:ascii="仿宋_GB2312" w:eastAsia="仿宋_GB2312"/>
          <w:sz w:val="32"/>
          <w:szCs w:val="32"/>
          <w:lang w:eastAsia="zh-CN"/>
        </w:rPr>
        <w:t>残疾人康复工作的</w:t>
      </w:r>
      <w:r>
        <w:rPr>
          <w:rFonts w:hint="eastAsia" w:ascii="仿宋_GB2312" w:eastAsia="仿宋_GB2312"/>
          <w:sz w:val="32"/>
          <w:szCs w:val="32"/>
        </w:rPr>
        <w:t>人士和我们一道努力，推动我市</w:t>
      </w:r>
      <w:r>
        <w:rPr>
          <w:rFonts w:hint="eastAsia" w:ascii="仿宋_GB2312" w:eastAsia="仿宋_GB2312"/>
          <w:sz w:val="32"/>
          <w:szCs w:val="32"/>
          <w:lang w:eastAsia="zh-CN"/>
        </w:rPr>
        <w:t>残疾人康复</w:t>
      </w:r>
      <w:r>
        <w:rPr>
          <w:rFonts w:hint="eastAsia" w:ascii="仿宋_GB2312" w:eastAsia="仿宋_GB2312"/>
          <w:sz w:val="32"/>
          <w:szCs w:val="32"/>
        </w:rPr>
        <w:t>工作迈上一个新台阶，使</w:t>
      </w:r>
      <w:r>
        <w:rPr>
          <w:rFonts w:hint="eastAsia" w:ascii="仿宋_GB2312" w:eastAsia="仿宋_GB2312"/>
          <w:sz w:val="32"/>
          <w:szCs w:val="32"/>
          <w:lang w:eastAsia="zh-CN"/>
        </w:rPr>
        <w:t>长春</w:t>
      </w:r>
      <w:r>
        <w:rPr>
          <w:rFonts w:hint="eastAsia" w:ascii="仿宋_GB2312" w:eastAsia="仿宋_GB2312"/>
          <w:sz w:val="32"/>
          <w:szCs w:val="32"/>
        </w:rPr>
        <w:t>市更</w:t>
      </w:r>
      <w:r>
        <w:rPr>
          <w:rFonts w:hint="eastAsia" w:ascii="仿宋_GB2312" w:eastAsia="仿宋_GB2312"/>
          <w:sz w:val="32"/>
          <w:szCs w:val="32"/>
          <w:lang w:eastAsia="zh-CN"/>
        </w:rPr>
        <w:t>宜居</w:t>
      </w:r>
      <w:r>
        <w:rPr>
          <w:rFonts w:hint="eastAsia" w:ascii="仿宋_GB2312" w:eastAsia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  <w:lang w:eastAsia="zh-CN"/>
        </w:rPr>
        <w:t>更健康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联 系 人：</w:t>
      </w:r>
      <w:r>
        <w:rPr>
          <w:rFonts w:hint="eastAsia" w:ascii="仿宋_GB2312" w:eastAsia="仿宋_GB2312"/>
          <w:sz w:val="32"/>
          <w:szCs w:val="32"/>
          <w:lang w:eastAsia="zh-CN"/>
        </w:rPr>
        <w:t>聂静</w:t>
      </w: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联系电话：8865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0140</w:t>
      </w:r>
      <w:r>
        <w:rPr>
          <w:rFonts w:hint="eastAsia" w:ascii="仿宋_GB2312" w:eastAsia="仿宋_GB2312"/>
          <w:sz w:val="32"/>
          <w:szCs w:val="32"/>
        </w:rPr>
        <w:t xml:space="preserve">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13844166233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8" w:firstLineChars="200"/>
        <w:textAlignment w:val="auto"/>
        <w:rPr>
          <w:rFonts w:ascii="仿宋_GB2312" w:eastAsia="仿宋_GB2312"/>
          <w:w w:val="95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69" w:firstLine="2280" w:firstLineChars="750"/>
        <w:jc w:val="right"/>
        <w:textAlignment w:val="auto"/>
        <w:rPr>
          <w:rFonts w:hint="eastAsia" w:ascii="仿宋_GB2312" w:eastAsia="仿宋_GB2312"/>
          <w:w w:val="95"/>
          <w:sz w:val="32"/>
          <w:szCs w:val="32"/>
        </w:rPr>
      </w:pPr>
      <w:r>
        <w:rPr>
          <w:rFonts w:hint="eastAsia" w:ascii="仿宋_GB2312" w:eastAsia="仿宋_GB2312"/>
          <w:w w:val="95"/>
          <w:sz w:val="32"/>
          <w:szCs w:val="32"/>
        </w:rPr>
        <w:t>长春市残疾人联合会</w:t>
      </w:r>
      <w:r>
        <w:rPr>
          <w:rFonts w:hint="eastAsia" w:ascii="仿宋_GB2312" w:eastAsia="仿宋_GB2312"/>
          <w:w w:val="90"/>
          <w:sz w:val="32"/>
          <w:szCs w:val="32"/>
        </w:rPr>
        <w:t xml:space="preserve">  </w:t>
      </w:r>
      <w:r>
        <w:rPr>
          <w:rFonts w:hint="eastAsia" w:ascii="仿宋_GB2312" w:eastAsia="仿宋_GB2312"/>
          <w:w w:val="95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669" w:firstLine="2400" w:firstLineChars="750"/>
        <w:jc w:val="right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18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ind w:right="1280"/>
        <w:rPr>
          <w:rFonts w:ascii="仿宋" w:hAnsi="仿宋" w:eastAsia="仿宋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ascii="仿宋_GB2312" w:eastAsia="仿宋_GB2312"/>
          <w:sz w:val="28"/>
          <w:szCs w:val="28"/>
        </w:rPr>
      </w:pPr>
      <w:r>
        <w:pict>
          <v:line id="_x0000_s1032" o:spid="_x0000_s1032" o:spt="20" style="position:absolute;left:0pt;flip:y;margin-left:3.85pt;margin-top:7.2pt;height:0pt;width:436.6pt;z-index:251659264;mso-width-relative:page;mso-height-relative:page;" coordsize="21600,21600">
            <v:path arrowok="t"/>
            <v:fill focussize="0,0"/>
            <v:stroke weight="1pt"/>
            <v:imagedata o:title=""/>
            <o:lock v:ext="edit"/>
          </v:line>
        </w:pict>
      </w:r>
      <w:r>
        <w:pict>
          <v:line id="_x0000_s1033" o:spid="_x0000_s1033" o:spt="20" style="position:absolute;left:0pt;flip:y;margin-left:3.85pt;margin-top:31.95pt;height:0pt;width:436.6pt;z-index:251659264;mso-width-relative:page;mso-height-relative:page;" coordsize="21600,21600">
            <v:path arrowok="t"/>
            <v:fill focussize="0,0"/>
            <v:stroke weight="1.1pt"/>
            <v:imagedata o:title=""/>
            <o:lock v:ext="edit"/>
          </v:line>
        </w:pict>
      </w:r>
      <w:r>
        <w:rPr>
          <w:rFonts w:hint="eastAsia" w:ascii="仿宋_GB2312" w:eastAsia="仿宋_GB2312"/>
          <w:sz w:val="28"/>
          <w:szCs w:val="28"/>
        </w:rPr>
        <w:t>长春市残疾人联合会办公室</w:t>
      </w:r>
      <w:r>
        <w:rPr>
          <w:rFonts w:ascii="仿宋_GB2312" w:eastAsia="仿宋_GB2312"/>
          <w:sz w:val="28"/>
          <w:szCs w:val="28"/>
        </w:rPr>
        <w:t xml:space="preserve">            </w:t>
      </w:r>
      <w:r>
        <w:rPr>
          <w:rFonts w:hint="eastAsia" w:ascii="仿宋_GB2312" w:eastAsia="仿宋_GB2312"/>
          <w:sz w:val="28"/>
          <w:szCs w:val="28"/>
        </w:rPr>
        <w:t xml:space="preserve">    </w:t>
      </w:r>
      <w:r>
        <w:rPr>
          <w:rFonts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/>
          <w:sz w:val="28"/>
          <w:szCs w:val="28"/>
        </w:rPr>
        <w:t xml:space="preserve">  </w:t>
      </w:r>
      <w:r>
        <w:rPr>
          <w:rFonts w:ascii="仿宋_GB2312" w:eastAsia="仿宋_GB2312"/>
          <w:sz w:val="28"/>
          <w:szCs w:val="28"/>
        </w:rPr>
        <w:t>20</w:t>
      </w:r>
      <w:r>
        <w:rPr>
          <w:rFonts w:hint="eastAsia"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5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18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474" w:right="1440" w:bottom="1588" w:left="1440" w:header="851" w:footer="992" w:gutter="0"/>
      <w:pgNumType w:fmt="numberInDash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210" w:rightChars="100"/>
      <w:jc w:val="right"/>
      <w:rPr>
        <w:rFonts w:ascii="Times New Roman" w:hAnsi="Times New Roman"/>
        <w:sz w:val="28"/>
      </w:rPr>
    </w:pPr>
    <w:r>
      <w:rPr>
        <w:rFonts w:ascii="Times New Roman" w:hAnsi="Times New Roman"/>
        <w:sz w:val="28"/>
      </w:rPr>
      <w:t>—</w:t>
    </w: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  \* MERGEFORMAT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  <w:lang w:val="zh-CN"/>
      </w:rPr>
      <w:t>-</w:t>
    </w:r>
    <w:r>
      <w:rPr>
        <w:rFonts w:ascii="Times New Roman" w:hAnsi="Times New Roman"/>
        <w:sz w:val="28"/>
      </w:rPr>
      <w:t xml:space="preserve"> 1 -</w:t>
    </w:r>
    <w:r>
      <w:rPr>
        <w:rFonts w:ascii="Times New Roman" w:hAnsi="Times New Roman"/>
        <w:sz w:val="28"/>
      </w:rPr>
      <w:fldChar w:fldCharType="end"/>
    </w:r>
    <w:r>
      <w:rPr>
        <w:rFonts w:ascii="Times New Roman" w:hAnsi="Times New Roman"/>
        <w:sz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210" w:leftChars="100"/>
    </w:pPr>
    <w:r>
      <w:rPr>
        <w:rFonts w:ascii="Times New Roman" w:hAnsi="Times New Roman"/>
        <w:sz w:val="28"/>
      </w:rPr>
      <w:t>—</w:t>
    </w:r>
    <w:r>
      <w:rPr>
        <w:rFonts w:ascii="Times New Roman" w:hAnsi="Times New Roman"/>
        <w:sz w:val="28"/>
      </w:rPr>
      <w:fldChar w:fldCharType="begin"/>
    </w:r>
    <w:r>
      <w:rPr>
        <w:rFonts w:ascii="Times New Roman" w:hAnsi="Times New Roman"/>
        <w:sz w:val="28"/>
      </w:rPr>
      <w:instrText xml:space="preserve">PAGE   \* MERGEFORMAT</w:instrText>
    </w:r>
    <w:r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sz w:val="28"/>
        <w:lang w:val="zh-CN"/>
      </w:rPr>
      <w:t>12</w:t>
    </w:r>
    <w:r>
      <w:rPr>
        <w:rFonts w:ascii="Times New Roman" w:hAnsi="Times New Roman"/>
        <w:sz w:val="28"/>
      </w:rPr>
      <w:fldChar w:fldCharType="end"/>
    </w:r>
    <w:r>
      <w:rPr>
        <w:rFonts w:ascii="Times New Roman" w:hAnsi="Times New Roman"/>
        <w:sz w:val="28"/>
      </w:rPr>
      <w:t>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WRlMDdiMWRkNzYxZDc3NjhhNTYwZDMzMWEzNmI0ZTEifQ=="/>
  </w:docVars>
  <w:rsids>
    <w:rsidRoot w:val="006A02AB"/>
    <w:rsid w:val="00003B76"/>
    <w:rsid w:val="00005468"/>
    <w:rsid w:val="0000555A"/>
    <w:rsid w:val="0000557A"/>
    <w:rsid w:val="00010769"/>
    <w:rsid w:val="00012966"/>
    <w:rsid w:val="00012980"/>
    <w:rsid w:val="00013E6D"/>
    <w:rsid w:val="00017E8A"/>
    <w:rsid w:val="0002054C"/>
    <w:rsid w:val="00021E26"/>
    <w:rsid w:val="000245A7"/>
    <w:rsid w:val="000324EA"/>
    <w:rsid w:val="000353A7"/>
    <w:rsid w:val="0003654A"/>
    <w:rsid w:val="0003669B"/>
    <w:rsid w:val="0003703D"/>
    <w:rsid w:val="000374E6"/>
    <w:rsid w:val="00046909"/>
    <w:rsid w:val="000501B4"/>
    <w:rsid w:val="00050306"/>
    <w:rsid w:val="00051144"/>
    <w:rsid w:val="00053C66"/>
    <w:rsid w:val="00054945"/>
    <w:rsid w:val="00057545"/>
    <w:rsid w:val="0006038D"/>
    <w:rsid w:val="0006092B"/>
    <w:rsid w:val="00062ED9"/>
    <w:rsid w:val="00063A3E"/>
    <w:rsid w:val="00065BDF"/>
    <w:rsid w:val="0007341B"/>
    <w:rsid w:val="00073663"/>
    <w:rsid w:val="00073F99"/>
    <w:rsid w:val="00074564"/>
    <w:rsid w:val="00075D30"/>
    <w:rsid w:val="00076376"/>
    <w:rsid w:val="00090C90"/>
    <w:rsid w:val="00092AEA"/>
    <w:rsid w:val="000977A6"/>
    <w:rsid w:val="000A3DA1"/>
    <w:rsid w:val="000A6801"/>
    <w:rsid w:val="000B1522"/>
    <w:rsid w:val="000B3804"/>
    <w:rsid w:val="000B44FD"/>
    <w:rsid w:val="000B6218"/>
    <w:rsid w:val="000C215B"/>
    <w:rsid w:val="000C22F9"/>
    <w:rsid w:val="000C4193"/>
    <w:rsid w:val="000C518E"/>
    <w:rsid w:val="000C56BE"/>
    <w:rsid w:val="000C7890"/>
    <w:rsid w:val="000D619F"/>
    <w:rsid w:val="000D7586"/>
    <w:rsid w:val="000E023B"/>
    <w:rsid w:val="000E1877"/>
    <w:rsid w:val="000E3033"/>
    <w:rsid w:val="000F0624"/>
    <w:rsid w:val="000F3364"/>
    <w:rsid w:val="000F3D7F"/>
    <w:rsid w:val="000F7B42"/>
    <w:rsid w:val="000F7BBB"/>
    <w:rsid w:val="000F7FA6"/>
    <w:rsid w:val="0010086F"/>
    <w:rsid w:val="0010176A"/>
    <w:rsid w:val="00104886"/>
    <w:rsid w:val="00104F24"/>
    <w:rsid w:val="00105B1B"/>
    <w:rsid w:val="00111613"/>
    <w:rsid w:val="00112288"/>
    <w:rsid w:val="00112F06"/>
    <w:rsid w:val="001135C8"/>
    <w:rsid w:val="00117A64"/>
    <w:rsid w:val="0012110D"/>
    <w:rsid w:val="00123C74"/>
    <w:rsid w:val="00123E8D"/>
    <w:rsid w:val="001248CE"/>
    <w:rsid w:val="00127B74"/>
    <w:rsid w:val="001319C4"/>
    <w:rsid w:val="00133635"/>
    <w:rsid w:val="00133EA9"/>
    <w:rsid w:val="001365F0"/>
    <w:rsid w:val="00137462"/>
    <w:rsid w:val="00140EBD"/>
    <w:rsid w:val="00143AE1"/>
    <w:rsid w:val="0014669F"/>
    <w:rsid w:val="00150F1D"/>
    <w:rsid w:val="001515CA"/>
    <w:rsid w:val="00152D01"/>
    <w:rsid w:val="00154A5E"/>
    <w:rsid w:val="001555C2"/>
    <w:rsid w:val="001575F1"/>
    <w:rsid w:val="00160C5F"/>
    <w:rsid w:val="00162097"/>
    <w:rsid w:val="00164F5D"/>
    <w:rsid w:val="00167773"/>
    <w:rsid w:val="00167A70"/>
    <w:rsid w:val="001700DE"/>
    <w:rsid w:val="001705DB"/>
    <w:rsid w:val="001707C9"/>
    <w:rsid w:val="001715CF"/>
    <w:rsid w:val="00172950"/>
    <w:rsid w:val="00173F95"/>
    <w:rsid w:val="0017434F"/>
    <w:rsid w:val="00176BA6"/>
    <w:rsid w:val="001801C6"/>
    <w:rsid w:val="00181059"/>
    <w:rsid w:val="00182607"/>
    <w:rsid w:val="00182A1E"/>
    <w:rsid w:val="00184F44"/>
    <w:rsid w:val="001859DB"/>
    <w:rsid w:val="001878AF"/>
    <w:rsid w:val="001914F0"/>
    <w:rsid w:val="00191CB6"/>
    <w:rsid w:val="00194534"/>
    <w:rsid w:val="00195DB0"/>
    <w:rsid w:val="001A6C15"/>
    <w:rsid w:val="001A7375"/>
    <w:rsid w:val="001B1977"/>
    <w:rsid w:val="001B2E29"/>
    <w:rsid w:val="001B42DD"/>
    <w:rsid w:val="001C77BF"/>
    <w:rsid w:val="001D01E2"/>
    <w:rsid w:val="001D0E31"/>
    <w:rsid w:val="001D1CFF"/>
    <w:rsid w:val="001D2213"/>
    <w:rsid w:val="001D3B4E"/>
    <w:rsid w:val="001D4CAB"/>
    <w:rsid w:val="001D5156"/>
    <w:rsid w:val="001D723D"/>
    <w:rsid w:val="001D7CB7"/>
    <w:rsid w:val="001E15AF"/>
    <w:rsid w:val="001E3D32"/>
    <w:rsid w:val="001E5665"/>
    <w:rsid w:val="001E5CF9"/>
    <w:rsid w:val="001F2B25"/>
    <w:rsid w:val="001F43E1"/>
    <w:rsid w:val="001F68FA"/>
    <w:rsid w:val="001F6BD0"/>
    <w:rsid w:val="0020073A"/>
    <w:rsid w:val="00200784"/>
    <w:rsid w:val="00202A82"/>
    <w:rsid w:val="002049A3"/>
    <w:rsid w:val="0020667D"/>
    <w:rsid w:val="00206AC5"/>
    <w:rsid w:val="00210240"/>
    <w:rsid w:val="00210CBC"/>
    <w:rsid w:val="0021114E"/>
    <w:rsid w:val="002112FA"/>
    <w:rsid w:val="00212802"/>
    <w:rsid w:val="002147CD"/>
    <w:rsid w:val="00214C78"/>
    <w:rsid w:val="00214D71"/>
    <w:rsid w:val="002158F5"/>
    <w:rsid w:val="00216C61"/>
    <w:rsid w:val="002171DD"/>
    <w:rsid w:val="00217C40"/>
    <w:rsid w:val="002242BC"/>
    <w:rsid w:val="002250E7"/>
    <w:rsid w:val="0022512C"/>
    <w:rsid w:val="00225E9D"/>
    <w:rsid w:val="002332A5"/>
    <w:rsid w:val="00233BE7"/>
    <w:rsid w:val="002350FB"/>
    <w:rsid w:val="002365D5"/>
    <w:rsid w:val="0023686C"/>
    <w:rsid w:val="002371C0"/>
    <w:rsid w:val="00237394"/>
    <w:rsid w:val="00244C4E"/>
    <w:rsid w:val="00245830"/>
    <w:rsid w:val="00257B48"/>
    <w:rsid w:val="0026096A"/>
    <w:rsid w:val="00262239"/>
    <w:rsid w:val="00266325"/>
    <w:rsid w:val="002728DC"/>
    <w:rsid w:val="00272E20"/>
    <w:rsid w:val="00277747"/>
    <w:rsid w:val="002803D8"/>
    <w:rsid w:val="00280E5B"/>
    <w:rsid w:val="00281B7B"/>
    <w:rsid w:val="00283AFA"/>
    <w:rsid w:val="002841FD"/>
    <w:rsid w:val="00286263"/>
    <w:rsid w:val="00286B00"/>
    <w:rsid w:val="002873A9"/>
    <w:rsid w:val="002918EA"/>
    <w:rsid w:val="0029354B"/>
    <w:rsid w:val="00294204"/>
    <w:rsid w:val="002954AC"/>
    <w:rsid w:val="002965FF"/>
    <w:rsid w:val="00297F60"/>
    <w:rsid w:val="002A1A6F"/>
    <w:rsid w:val="002A1B8E"/>
    <w:rsid w:val="002A24FD"/>
    <w:rsid w:val="002A5B5B"/>
    <w:rsid w:val="002B0026"/>
    <w:rsid w:val="002B1669"/>
    <w:rsid w:val="002B2000"/>
    <w:rsid w:val="002B26DE"/>
    <w:rsid w:val="002B35CC"/>
    <w:rsid w:val="002B38FC"/>
    <w:rsid w:val="002C3209"/>
    <w:rsid w:val="002C5BF8"/>
    <w:rsid w:val="002C674D"/>
    <w:rsid w:val="002D37BD"/>
    <w:rsid w:val="002D515E"/>
    <w:rsid w:val="002D6DBE"/>
    <w:rsid w:val="002E04D3"/>
    <w:rsid w:val="002E4A2F"/>
    <w:rsid w:val="002E5A25"/>
    <w:rsid w:val="002E6471"/>
    <w:rsid w:val="002E6719"/>
    <w:rsid w:val="002E78B3"/>
    <w:rsid w:val="002E7AEE"/>
    <w:rsid w:val="002F1E3F"/>
    <w:rsid w:val="002F2F0B"/>
    <w:rsid w:val="0030064D"/>
    <w:rsid w:val="00303597"/>
    <w:rsid w:val="0030436E"/>
    <w:rsid w:val="0030442B"/>
    <w:rsid w:val="00315C3B"/>
    <w:rsid w:val="003167F4"/>
    <w:rsid w:val="00321FC8"/>
    <w:rsid w:val="00326470"/>
    <w:rsid w:val="00326788"/>
    <w:rsid w:val="00327691"/>
    <w:rsid w:val="003303DE"/>
    <w:rsid w:val="0033246E"/>
    <w:rsid w:val="00333C2E"/>
    <w:rsid w:val="00333E49"/>
    <w:rsid w:val="003373C3"/>
    <w:rsid w:val="00337939"/>
    <w:rsid w:val="00340961"/>
    <w:rsid w:val="003433FB"/>
    <w:rsid w:val="00343851"/>
    <w:rsid w:val="00351F0C"/>
    <w:rsid w:val="003526F3"/>
    <w:rsid w:val="00352B1B"/>
    <w:rsid w:val="00354D80"/>
    <w:rsid w:val="00355B2B"/>
    <w:rsid w:val="00357B5E"/>
    <w:rsid w:val="00360290"/>
    <w:rsid w:val="00362EE2"/>
    <w:rsid w:val="0036570D"/>
    <w:rsid w:val="003714DA"/>
    <w:rsid w:val="00371758"/>
    <w:rsid w:val="00371953"/>
    <w:rsid w:val="00374204"/>
    <w:rsid w:val="00374CF2"/>
    <w:rsid w:val="003776BA"/>
    <w:rsid w:val="003800BE"/>
    <w:rsid w:val="00381067"/>
    <w:rsid w:val="00382202"/>
    <w:rsid w:val="00383393"/>
    <w:rsid w:val="00383533"/>
    <w:rsid w:val="003856D2"/>
    <w:rsid w:val="00386116"/>
    <w:rsid w:val="00387EBB"/>
    <w:rsid w:val="0039020E"/>
    <w:rsid w:val="00392D11"/>
    <w:rsid w:val="00393ED8"/>
    <w:rsid w:val="00394BDE"/>
    <w:rsid w:val="00397588"/>
    <w:rsid w:val="003A1D43"/>
    <w:rsid w:val="003A1E0F"/>
    <w:rsid w:val="003A3E33"/>
    <w:rsid w:val="003A51EC"/>
    <w:rsid w:val="003B21A8"/>
    <w:rsid w:val="003B31CF"/>
    <w:rsid w:val="003C11AD"/>
    <w:rsid w:val="003C12A8"/>
    <w:rsid w:val="003C24E1"/>
    <w:rsid w:val="003C2832"/>
    <w:rsid w:val="003C4ACC"/>
    <w:rsid w:val="003C5C74"/>
    <w:rsid w:val="003C744E"/>
    <w:rsid w:val="003C78D1"/>
    <w:rsid w:val="003D1AB0"/>
    <w:rsid w:val="003D4704"/>
    <w:rsid w:val="003D4AAC"/>
    <w:rsid w:val="003D510B"/>
    <w:rsid w:val="003D53D7"/>
    <w:rsid w:val="003D68D2"/>
    <w:rsid w:val="003D73CC"/>
    <w:rsid w:val="003E0FCE"/>
    <w:rsid w:val="003E510D"/>
    <w:rsid w:val="003E53FB"/>
    <w:rsid w:val="003F096C"/>
    <w:rsid w:val="003F1E1D"/>
    <w:rsid w:val="003F4346"/>
    <w:rsid w:val="003F7304"/>
    <w:rsid w:val="00401202"/>
    <w:rsid w:val="00402C4C"/>
    <w:rsid w:val="004060D5"/>
    <w:rsid w:val="0040767D"/>
    <w:rsid w:val="0040799D"/>
    <w:rsid w:val="00410F50"/>
    <w:rsid w:val="004126E6"/>
    <w:rsid w:val="00412FD6"/>
    <w:rsid w:val="00414420"/>
    <w:rsid w:val="00414BF6"/>
    <w:rsid w:val="004151FF"/>
    <w:rsid w:val="00417AC0"/>
    <w:rsid w:val="00420F4F"/>
    <w:rsid w:val="004215FD"/>
    <w:rsid w:val="00422CA9"/>
    <w:rsid w:val="00427235"/>
    <w:rsid w:val="004276B9"/>
    <w:rsid w:val="004300C7"/>
    <w:rsid w:val="004300CF"/>
    <w:rsid w:val="0043217E"/>
    <w:rsid w:val="00432F32"/>
    <w:rsid w:val="00433F57"/>
    <w:rsid w:val="004341D6"/>
    <w:rsid w:val="00434331"/>
    <w:rsid w:val="0043443F"/>
    <w:rsid w:val="00435DFC"/>
    <w:rsid w:val="004435EE"/>
    <w:rsid w:val="00444A02"/>
    <w:rsid w:val="00444D0B"/>
    <w:rsid w:val="004463FC"/>
    <w:rsid w:val="004464D6"/>
    <w:rsid w:val="00450B69"/>
    <w:rsid w:val="004515CA"/>
    <w:rsid w:val="00453A3B"/>
    <w:rsid w:val="00455707"/>
    <w:rsid w:val="004565DC"/>
    <w:rsid w:val="0045739A"/>
    <w:rsid w:val="004617F5"/>
    <w:rsid w:val="00462200"/>
    <w:rsid w:val="004638B3"/>
    <w:rsid w:val="00463B54"/>
    <w:rsid w:val="00467329"/>
    <w:rsid w:val="00467B5E"/>
    <w:rsid w:val="004717FD"/>
    <w:rsid w:val="004725D5"/>
    <w:rsid w:val="00474108"/>
    <w:rsid w:val="00474E0B"/>
    <w:rsid w:val="004769FD"/>
    <w:rsid w:val="00477CEA"/>
    <w:rsid w:val="004802EB"/>
    <w:rsid w:val="00482A0B"/>
    <w:rsid w:val="00482E54"/>
    <w:rsid w:val="00485122"/>
    <w:rsid w:val="00485160"/>
    <w:rsid w:val="00485A99"/>
    <w:rsid w:val="00485D13"/>
    <w:rsid w:val="004863D0"/>
    <w:rsid w:val="004867DE"/>
    <w:rsid w:val="00486E76"/>
    <w:rsid w:val="004927E0"/>
    <w:rsid w:val="00492CF2"/>
    <w:rsid w:val="00493A0F"/>
    <w:rsid w:val="00496BD6"/>
    <w:rsid w:val="00496E96"/>
    <w:rsid w:val="004A0209"/>
    <w:rsid w:val="004A2473"/>
    <w:rsid w:val="004A4BBD"/>
    <w:rsid w:val="004B02D4"/>
    <w:rsid w:val="004B2456"/>
    <w:rsid w:val="004B3FE8"/>
    <w:rsid w:val="004B589F"/>
    <w:rsid w:val="004B77EB"/>
    <w:rsid w:val="004C2D5D"/>
    <w:rsid w:val="004C4545"/>
    <w:rsid w:val="004C497B"/>
    <w:rsid w:val="004C7313"/>
    <w:rsid w:val="004D0A19"/>
    <w:rsid w:val="004D5FFD"/>
    <w:rsid w:val="004D7745"/>
    <w:rsid w:val="004E0A7A"/>
    <w:rsid w:val="004E2DE6"/>
    <w:rsid w:val="004E301C"/>
    <w:rsid w:val="004E5006"/>
    <w:rsid w:val="004E56CF"/>
    <w:rsid w:val="004E6022"/>
    <w:rsid w:val="004F092B"/>
    <w:rsid w:val="004F23C4"/>
    <w:rsid w:val="004F571C"/>
    <w:rsid w:val="004F7ECA"/>
    <w:rsid w:val="00500ECD"/>
    <w:rsid w:val="00505EBC"/>
    <w:rsid w:val="00506E4E"/>
    <w:rsid w:val="005072CF"/>
    <w:rsid w:val="0051042E"/>
    <w:rsid w:val="00511B68"/>
    <w:rsid w:val="005134F1"/>
    <w:rsid w:val="0051547E"/>
    <w:rsid w:val="00515918"/>
    <w:rsid w:val="00520550"/>
    <w:rsid w:val="005206F6"/>
    <w:rsid w:val="0052257A"/>
    <w:rsid w:val="00522B72"/>
    <w:rsid w:val="0052301F"/>
    <w:rsid w:val="005236A6"/>
    <w:rsid w:val="0052507A"/>
    <w:rsid w:val="005252AB"/>
    <w:rsid w:val="00525C91"/>
    <w:rsid w:val="005305D3"/>
    <w:rsid w:val="005353E8"/>
    <w:rsid w:val="00536B53"/>
    <w:rsid w:val="00537870"/>
    <w:rsid w:val="005426D2"/>
    <w:rsid w:val="0054353B"/>
    <w:rsid w:val="00543F2A"/>
    <w:rsid w:val="00547A07"/>
    <w:rsid w:val="0055137B"/>
    <w:rsid w:val="005519F5"/>
    <w:rsid w:val="00556005"/>
    <w:rsid w:val="00560EB8"/>
    <w:rsid w:val="00562174"/>
    <w:rsid w:val="0056273F"/>
    <w:rsid w:val="005651DE"/>
    <w:rsid w:val="005652F0"/>
    <w:rsid w:val="00573972"/>
    <w:rsid w:val="00573DFE"/>
    <w:rsid w:val="00575A1D"/>
    <w:rsid w:val="00576FD4"/>
    <w:rsid w:val="00577282"/>
    <w:rsid w:val="00577392"/>
    <w:rsid w:val="00577C6C"/>
    <w:rsid w:val="00580BFC"/>
    <w:rsid w:val="00580C12"/>
    <w:rsid w:val="00582EAC"/>
    <w:rsid w:val="00583D07"/>
    <w:rsid w:val="005848A3"/>
    <w:rsid w:val="00587B4B"/>
    <w:rsid w:val="00590908"/>
    <w:rsid w:val="00591889"/>
    <w:rsid w:val="00593859"/>
    <w:rsid w:val="00597245"/>
    <w:rsid w:val="00597BAA"/>
    <w:rsid w:val="00597C32"/>
    <w:rsid w:val="005A3659"/>
    <w:rsid w:val="005A415F"/>
    <w:rsid w:val="005A578D"/>
    <w:rsid w:val="005A6183"/>
    <w:rsid w:val="005A77A8"/>
    <w:rsid w:val="005B3B1D"/>
    <w:rsid w:val="005B51FE"/>
    <w:rsid w:val="005B555C"/>
    <w:rsid w:val="005B6D6E"/>
    <w:rsid w:val="005B72D6"/>
    <w:rsid w:val="005C0B95"/>
    <w:rsid w:val="005C0FF5"/>
    <w:rsid w:val="005C430C"/>
    <w:rsid w:val="005C5114"/>
    <w:rsid w:val="005C6176"/>
    <w:rsid w:val="005D11C6"/>
    <w:rsid w:val="005D4D4D"/>
    <w:rsid w:val="005D6143"/>
    <w:rsid w:val="005D75A0"/>
    <w:rsid w:val="005D7E92"/>
    <w:rsid w:val="005E15FB"/>
    <w:rsid w:val="005E1C3D"/>
    <w:rsid w:val="005E3140"/>
    <w:rsid w:val="005E603D"/>
    <w:rsid w:val="005F127C"/>
    <w:rsid w:val="005F293F"/>
    <w:rsid w:val="00600932"/>
    <w:rsid w:val="00603F87"/>
    <w:rsid w:val="00604B53"/>
    <w:rsid w:val="00604E44"/>
    <w:rsid w:val="006052A3"/>
    <w:rsid w:val="00607AE9"/>
    <w:rsid w:val="00607B0D"/>
    <w:rsid w:val="006106B4"/>
    <w:rsid w:val="0061123C"/>
    <w:rsid w:val="00613F7F"/>
    <w:rsid w:val="00617C34"/>
    <w:rsid w:val="00617F90"/>
    <w:rsid w:val="00620302"/>
    <w:rsid w:val="00625FD7"/>
    <w:rsid w:val="00626548"/>
    <w:rsid w:val="006268F0"/>
    <w:rsid w:val="006304D3"/>
    <w:rsid w:val="00632F02"/>
    <w:rsid w:val="006333D7"/>
    <w:rsid w:val="00634FD6"/>
    <w:rsid w:val="00636AA4"/>
    <w:rsid w:val="00636AC7"/>
    <w:rsid w:val="00637657"/>
    <w:rsid w:val="00637F1E"/>
    <w:rsid w:val="006505FB"/>
    <w:rsid w:val="006516A0"/>
    <w:rsid w:val="00652890"/>
    <w:rsid w:val="00653EBD"/>
    <w:rsid w:val="00653EE0"/>
    <w:rsid w:val="00655148"/>
    <w:rsid w:val="00656101"/>
    <w:rsid w:val="00656174"/>
    <w:rsid w:val="006572E5"/>
    <w:rsid w:val="006605CA"/>
    <w:rsid w:val="00661836"/>
    <w:rsid w:val="00662B15"/>
    <w:rsid w:val="00665D2A"/>
    <w:rsid w:val="00666141"/>
    <w:rsid w:val="0066635E"/>
    <w:rsid w:val="00666546"/>
    <w:rsid w:val="00667E7C"/>
    <w:rsid w:val="00670258"/>
    <w:rsid w:val="00673196"/>
    <w:rsid w:val="006761DF"/>
    <w:rsid w:val="00676D01"/>
    <w:rsid w:val="00681CAF"/>
    <w:rsid w:val="006820DD"/>
    <w:rsid w:val="00682211"/>
    <w:rsid w:val="006837DC"/>
    <w:rsid w:val="00684C76"/>
    <w:rsid w:val="0069097A"/>
    <w:rsid w:val="0069569F"/>
    <w:rsid w:val="0069732C"/>
    <w:rsid w:val="006A02AB"/>
    <w:rsid w:val="006A64A5"/>
    <w:rsid w:val="006B02C0"/>
    <w:rsid w:val="006B1024"/>
    <w:rsid w:val="006B3A24"/>
    <w:rsid w:val="006B4349"/>
    <w:rsid w:val="006B5ED4"/>
    <w:rsid w:val="006B66FF"/>
    <w:rsid w:val="006B7D20"/>
    <w:rsid w:val="006C653D"/>
    <w:rsid w:val="006C753E"/>
    <w:rsid w:val="006C7C38"/>
    <w:rsid w:val="006D3D76"/>
    <w:rsid w:val="006D4DF3"/>
    <w:rsid w:val="006D4E09"/>
    <w:rsid w:val="006D50D7"/>
    <w:rsid w:val="006E0A41"/>
    <w:rsid w:val="006E3410"/>
    <w:rsid w:val="006E545A"/>
    <w:rsid w:val="006F1B71"/>
    <w:rsid w:val="006F3364"/>
    <w:rsid w:val="006F5C30"/>
    <w:rsid w:val="00702523"/>
    <w:rsid w:val="00702D84"/>
    <w:rsid w:val="00706188"/>
    <w:rsid w:val="0070670A"/>
    <w:rsid w:val="007072B4"/>
    <w:rsid w:val="007113C0"/>
    <w:rsid w:val="00712353"/>
    <w:rsid w:val="00712F12"/>
    <w:rsid w:val="00713209"/>
    <w:rsid w:val="007138DA"/>
    <w:rsid w:val="00714662"/>
    <w:rsid w:val="00715E50"/>
    <w:rsid w:val="007202E0"/>
    <w:rsid w:val="00724AFC"/>
    <w:rsid w:val="007301DF"/>
    <w:rsid w:val="0073095E"/>
    <w:rsid w:val="007321CD"/>
    <w:rsid w:val="0073502B"/>
    <w:rsid w:val="00737871"/>
    <w:rsid w:val="00737CC5"/>
    <w:rsid w:val="007400B9"/>
    <w:rsid w:val="007407CA"/>
    <w:rsid w:val="00742AAB"/>
    <w:rsid w:val="0074476C"/>
    <w:rsid w:val="007467B1"/>
    <w:rsid w:val="00750FC4"/>
    <w:rsid w:val="00751824"/>
    <w:rsid w:val="00751BD7"/>
    <w:rsid w:val="007545A8"/>
    <w:rsid w:val="00756731"/>
    <w:rsid w:val="007574A8"/>
    <w:rsid w:val="00763429"/>
    <w:rsid w:val="00770091"/>
    <w:rsid w:val="00771053"/>
    <w:rsid w:val="00772677"/>
    <w:rsid w:val="00774EC5"/>
    <w:rsid w:val="007767D4"/>
    <w:rsid w:val="007768AD"/>
    <w:rsid w:val="0077716D"/>
    <w:rsid w:val="007805D0"/>
    <w:rsid w:val="00781CFA"/>
    <w:rsid w:val="00782C77"/>
    <w:rsid w:val="00782F05"/>
    <w:rsid w:val="0078339A"/>
    <w:rsid w:val="0078340C"/>
    <w:rsid w:val="007908B5"/>
    <w:rsid w:val="00791349"/>
    <w:rsid w:val="00794457"/>
    <w:rsid w:val="00797FB8"/>
    <w:rsid w:val="007A2BBF"/>
    <w:rsid w:val="007A4DB1"/>
    <w:rsid w:val="007A5444"/>
    <w:rsid w:val="007A5DB9"/>
    <w:rsid w:val="007A787C"/>
    <w:rsid w:val="007A7BC4"/>
    <w:rsid w:val="007B0311"/>
    <w:rsid w:val="007B1E78"/>
    <w:rsid w:val="007B20A8"/>
    <w:rsid w:val="007B26BE"/>
    <w:rsid w:val="007B5BAE"/>
    <w:rsid w:val="007B789E"/>
    <w:rsid w:val="007B7D4A"/>
    <w:rsid w:val="007D04D1"/>
    <w:rsid w:val="007D0A3A"/>
    <w:rsid w:val="007D0AED"/>
    <w:rsid w:val="007D0C8C"/>
    <w:rsid w:val="007D36CD"/>
    <w:rsid w:val="007E0FF2"/>
    <w:rsid w:val="007E3671"/>
    <w:rsid w:val="007E45F4"/>
    <w:rsid w:val="007E533A"/>
    <w:rsid w:val="007F0158"/>
    <w:rsid w:val="007F0676"/>
    <w:rsid w:val="007F19BC"/>
    <w:rsid w:val="007F4D2F"/>
    <w:rsid w:val="007F5ACF"/>
    <w:rsid w:val="007F7EFA"/>
    <w:rsid w:val="00801D8A"/>
    <w:rsid w:val="008028F9"/>
    <w:rsid w:val="0080536A"/>
    <w:rsid w:val="00806B22"/>
    <w:rsid w:val="00811F51"/>
    <w:rsid w:val="00814280"/>
    <w:rsid w:val="00815F68"/>
    <w:rsid w:val="00821553"/>
    <w:rsid w:val="00823007"/>
    <w:rsid w:val="00824292"/>
    <w:rsid w:val="008243FA"/>
    <w:rsid w:val="00826156"/>
    <w:rsid w:val="0083010D"/>
    <w:rsid w:val="00831DD6"/>
    <w:rsid w:val="00843B09"/>
    <w:rsid w:val="0084704D"/>
    <w:rsid w:val="008508EC"/>
    <w:rsid w:val="00850D8C"/>
    <w:rsid w:val="008527A3"/>
    <w:rsid w:val="00852A9C"/>
    <w:rsid w:val="00857300"/>
    <w:rsid w:val="00863701"/>
    <w:rsid w:val="00865CF4"/>
    <w:rsid w:val="00866BD4"/>
    <w:rsid w:val="00870597"/>
    <w:rsid w:val="00870D93"/>
    <w:rsid w:val="0087155C"/>
    <w:rsid w:val="0087336C"/>
    <w:rsid w:val="0087344F"/>
    <w:rsid w:val="00874532"/>
    <w:rsid w:val="00881AF2"/>
    <w:rsid w:val="00881B53"/>
    <w:rsid w:val="0088691A"/>
    <w:rsid w:val="0089077C"/>
    <w:rsid w:val="00891848"/>
    <w:rsid w:val="00892A3C"/>
    <w:rsid w:val="00893F9D"/>
    <w:rsid w:val="008955F5"/>
    <w:rsid w:val="00895662"/>
    <w:rsid w:val="008A1154"/>
    <w:rsid w:val="008A1EC0"/>
    <w:rsid w:val="008A31C6"/>
    <w:rsid w:val="008A350F"/>
    <w:rsid w:val="008A4889"/>
    <w:rsid w:val="008A6871"/>
    <w:rsid w:val="008B129A"/>
    <w:rsid w:val="008B13B9"/>
    <w:rsid w:val="008B4BAD"/>
    <w:rsid w:val="008B4CB5"/>
    <w:rsid w:val="008B5E72"/>
    <w:rsid w:val="008B5F96"/>
    <w:rsid w:val="008B6738"/>
    <w:rsid w:val="008C018B"/>
    <w:rsid w:val="008C0F30"/>
    <w:rsid w:val="008C1019"/>
    <w:rsid w:val="008C313D"/>
    <w:rsid w:val="008C73B8"/>
    <w:rsid w:val="008D2108"/>
    <w:rsid w:val="008D3DD5"/>
    <w:rsid w:val="008D4D9A"/>
    <w:rsid w:val="008E08FB"/>
    <w:rsid w:val="008E11FD"/>
    <w:rsid w:val="008F0FF6"/>
    <w:rsid w:val="008F369C"/>
    <w:rsid w:val="008F3831"/>
    <w:rsid w:val="009013DF"/>
    <w:rsid w:val="009018E3"/>
    <w:rsid w:val="009023B2"/>
    <w:rsid w:val="00902D2A"/>
    <w:rsid w:val="00902FC4"/>
    <w:rsid w:val="00904D85"/>
    <w:rsid w:val="00904DC0"/>
    <w:rsid w:val="0090506E"/>
    <w:rsid w:val="00906CCA"/>
    <w:rsid w:val="00907A0C"/>
    <w:rsid w:val="009108AD"/>
    <w:rsid w:val="00911339"/>
    <w:rsid w:val="00914AE7"/>
    <w:rsid w:val="00917666"/>
    <w:rsid w:val="009203C5"/>
    <w:rsid w:val="00920920"/>
    <w:rsid w:val="00920E50"/>
    <w:rsid w:val="009243F9"/>
    <w:rsid w:val="009244FD"/>
    <w:rsid w:val="0092469B"/>
    <w:rsid w:val="00924EB9"/>
    <w:rsid w:val="00925D28"/>
    <w:rsid w:val="00925DDF"/>
    <w:rsid w:val="00927C49"/>
    <w:rsid w:val="00932560"/>
    <w:rsid w:val="00932A26"/>
    <w:rsid w:val="00933262"/>
    <w:rsid w:val="00934431"/>
    <w:rsid w:val="00934910"/>
    <w:rsid w:val="009361F9"/>
    <w:rsid w:val="00936EDD"/>
    <w:rsid w:val="0093715B"/>
    <w:rsid w:val="00941160"/>
    <w:rsid w:val="009433C7"/>
    <w:rsid w:val="0094384B"/>
    <w:rsid w:val="0094581C"/>
    <w:rsid w:val="00950295"/>
    <w:rsid w:val="0095317F"/>
    <w:rsid w:val="009555C3"/>
    <w:rsid w:val="009567EA"/>
    <w:rsid w:val="00957278"/>
    <w:rsid w:val="00960A7A"/>
    <w:rsid w:val="00961169"/>
    <w:rsid w:val="009623D1"/>
    <w:rsid w:val="00962EF4"/>
    <w:rsid w:val="00965435"/>
    <w:rsid w:val="00965C8E"/>
    <w:rsid w:val="00971208"/>
    <w:rsid w:val="0097397F"/>
    <w:rsid w:val="009748F0"/>
    <w:rsid w:val="009767A7"/>
    <w:rsid w:val="00977C2F"/>
    <w:rsid w:val="00982C1F"/>
    <w:rsid w:val="00983CCE"/>
    <w:rsid w:val="00991325"/>
    <w:rsid w:val="0099174E"/>
    <w:rsid w:val="00991C95"/>
    <w:rsid w:val="00993521"/>
    <w:rsid w:val="00994351"/>
    <w:rsid w:val="00995324"/>
    <w:rsid w:val="009968F9"/>
    <w:rsid w:val="009A2623"/>
    <w:rsid w:val="009A40AF"/>
    <w:rsid w:val="009A46D5"/>
    <w:rsid w:val="009A4E42"/>
    <w:rsid w:val="009A63EC"/>
    <w:rsid w:val="009B15F4"/>
    <w:rsid w:val="009B2646"/>
    <w:rsid w:val="009B4C8E"/>
    <w:rsid w:val="009B5293"/>
    <w:rsid w:val="009B6118"/>
    <w:rsid w:val="009B6205"/>
    <w:rsid w:val="009B6D72"/>
    <w:rsid w:val="009C1119"/>
    <w:rsid w:val="009C141B"/>
    <w:rsid w:val="009C22B0"/>
    <w:rsid w:val="009C3BF9"/>
    <w:rsid w:val="009C41AF"/>
    <w:rsid w:val="009C663A"/>
    <w:rsid w:val="009D1203"/>
    <w:rsid w:val="009D1F7B"/>
    <w:rsid w:val="009D22EF"/>
    <w:rsid w:val="009D2386"/>
    <w:rsid w:val="009D3018"/>
    <w:rsid w:val="009D35CE"/>
    <w:rsid w:val="009D41DA"/>
    <w:rsid w:val="009D76A6"/>
    <w:rsid w:val="009E0FEE"/>
    <w:rsid w:val="009E157E"/>
    <w:rsid w:val="009E2F2E"/>
    <w:rsid w:val="009E5F92"/>
    <w:rsid w:val="009E635E"/>
    <w:rsid w:val="009E7289"/>
    <w:rsid w:val="009E7F1C"/>
    <w:rsid w:val="009F2419"/>
    <w:rsid w:val="009F536A"/>
    <w:rsid w:val="009F5EB2"/>
    <w:rsid w:val="009F6CC1"/>
    <w:rsid w:val="009F6D9F"/>
    <w:rsid w:val="009F7761"/>
    <w:rsid w:val="00A005AC"/>
    <w:rsid w:val="00A044CE"/>
    <w:rsid w:val="00A067ED"/>
    <w:rsid w:val="00A068FF"/>
    <w:rsid w:val="00A07FE5"/>
    <w:rsid w:val="00A11026"/>
    <w:rsid w:val="00A12F7F"/>
    <w:rsid w:val="00A13C25"/>
    <w:rsid w:val="00A14287"/>
    <w:rsid w:val="00A1472E"/>
    <w:rsid w:val="00A15D55"/>
    <w:rsid w:val="00A16598"/>
    <w:rsid w:val="00A169CD"/>
    <w:rsid w:val="00A22D5B"/>
    <w:rsid w:val="00A25ADD"/>
    <w:rsid w:val="00A312F6"/>
    <w:rsid w:val="00A335A2"/>
    <w:rsid w:val="00A35EAA"/>
    <w:rsid w:val="00A3654D"/>
    <w:rsid w:val="00A36FE4"/>
    <w:rsid w:val="00A40150"/>
    <w:rsid w:val="00A4438F"/>
    <w:rsid w:val="00A445CF"/>
    <w:rsid w:val="00A4499E"/>
    <w:rsid w:val="00A46A69"/>
    <w:rsid w:val="00A46D5C"/>
    <w:rsid w:val="00A517F0"/>
    <w:rsid w:val="00A51967"/>
    <w:rsid w:val="00A5264E"/>
    <w:rsid w:val="00A56EDC"/>
    <w:rsid w:val="00A579AA"/>
    <w:rsid w:val="00A60C22"/>
    <w:rsid w:val="00A65431"/>
    <w:rsid w:val="00A66E13"/>
    <w:rsid w:val="00A67383"/>
    <w:rsid w:val="00A678CD"/>
    <w:rsid w:val="00A70B06"/>
    <w:rsid w:val="00A74028"/>
    <w:rsid w:val="00A80A34"/>
    <w:rsid w:val="00A82842"/>
    <w:rsid w:val="00A83E16"/>
    <w:rsid w:val="00A85A9B"/>
    <w:rsid w:val="00A92830"/>
    <w:rsid w:val="00A96B50"/>
    <w:rsid w:val="00A97118"/>
    <w:rsid w:val="00AA03D9"/>
    <w:rsid w:val="00AA0477"/>
    <w:rsid w:val="00AA5247"/>
    <w:rsid w:val="00AB33F4"/>
    <w:rsid w:val="00AC07B1"/>
    <w:rsid w:val="00AC316A"/>
    <w:rsid w:val="00AC49A9"/>
    <w:rsid w:val="00AC4CB4"/>
    <w:rsid w:val="00AC7E6F"/>
    <w:rsid w:val="00AD1594"/>
    <w:rsid w:val="00AD375F"/>
    <w:rsid w:val="00AD7460"/>
    <w:rsid w:val="00AD7E83"/>
    <w:rsid w:val="00AE0A9E"/>
    <w:rsid w:val="00AE12CD"/>
    <w:rsid w:val="00AE407E"/>
    <w:rsid w:val="00AE545E"/>
    <w:rsid w:val="00AE6501"/>
    <w:rsid w:val="00AF02A7"/>
    <w:rsid w:val="00AF23A0"/>
    <w:rsid w:val="00AF2D7A"/>
    <w:rsid w:val="00AF2DD1"/>
    <w:rsid w:val="00AF3490"/>
    <w:rsid w:val="00AF5CB9"/>
    <w:rsid w:val="00B000CB"/>
    <w:rsid w:val="00B00B96"/>
    <w:rsid w:val="00B04F2B"/>
    <w:rsid w:val="00B0592B"/>
    <w:rsid w:val="00B11C3E"/>
    <w:rsid w:val="00B121A5"/>
    <w:rsid w:val="00B15EC4"/>
    <w:rsid w:val="00B15EF4"/>
    <w:rsid w:val="00B16EA0"/>
    <w:rsid w:val="00B17CD2"/>
    <w:rsid w:val="00B17D73"/>
    <w:rsid w:val="00B214AE"/>
    <w:rsid w:val="00B227E2"/>
    <w:rsid w:val="00B230E9"/>
    <w:rsid w:val="00B250C8"/>
    <w:rsid w:val="00B30137"/>
    <w:rsid w:val="00B32E73"/>
    <w:rsid w:val="00B3765C"/>
    <w:rsid w:val="00B37D5B"/>
    <w:rsid w:val="00B45A0E"/>
    <w:rsid w:val="00B460C5"/>
    <w:rsid w:val="00B52751"/>
    <w:rsid w:val="00B52875"/>
    <w:rsid w:val="00B5339A"/>
    <w:rsid w:val="00B61EE6"/>
    <w:rsid w:val="00B62D11"/>
    <w:rsid w:val="00B630E6"/>
    <w:rsid w:val="00B649DF"/>
    <w:rsid w:val="00B6630E"/>
    <w:rsid w:val="00B71247"/>
    <w:rsid w:val="00B73CDC"/>
    <w:rsid w:val="00B7412A"/>
    <w:rsid w:val="00B75EC4"/>
    <w:rsid w:val="00B77178"/>
    <w:rsid w:val="00B8233D"/>
    <w:rsid w:val="00B82426"/>
    <w:rsid w:val="00B85481"/>
    <w:rsid w:val="00B856F6"/>
    <w:rsid w:val="00B86A33"/>
    <w:rsid w:val="00B86F30"/>
    <w:rsid w:val="00B91743"/>
    <w:rsid w:val="00B94E88"/>
    <w:rsid w:val="00B95C99"/>
    <w:rsid w:val="00B96CF6"/>
    <w:rsid w:val="00B97EFD"/>
    <w:rsid w:val="00BA1669"/>
    <w:rsid w:val="00BA3B15"/>
    <w:rsid w:val="00BA3F3C"/>
    <w:rsid w:val="00BA4486"/>
    <w:rsid w:val="00BA49CB"/>
    <w:rsid w:val="00BA5111"/>
    <w:rsid w:val="00BB3F1B"/>
    <w:rsid w:val="00BB5578"/>
    <w:rsid w:val="00BB6E13"/>
    <w:rsid w:val="00BB7911"/>
    <w:rsid w:val="00BC09C2"/>
    <w:rsid w:val="00BC0EEF"/>
    <w:rsid w:val="00BC39FC"/>
    <w:rsid w:val="00BC43D4"/>
    <w:rsid w:val="00BC65C6"/>
    <w:rsid w:val="00BC6BC3"/>
    <w:rsid w:val="00BC7D65"/>
    <w:rsid w:val="00BD2119"/>
    <w:rsid w:val="00BD3EE6"/>
    <w:rsid w:val="00BD429F"/>
    <w:rsid w:val="00BD5C49"/>
    <w:rsid w:val="00BD5DF1"/>
    <w:rsid w:val="00BD7F9E"/>
    <w:rsid w:val="00BE37E4"/>
    <w:rsid w:val="00BE6F8B"/>
    <w:rsid w:val="00BF3446"/>
    <w:rsid w:val="00BF3AA2"/>
    <w:rsid w:val="00BF4BF8"/>
    <w:rsid w:val="00BF4F3B"/>
    <w:rsid w:val="00BF6937"/>
    <w:rsid w:val="00BF6D64"/>
    <w:rsid w:val="00C00108"/>
    <w:rsid w:val="00C0307E"/>
    <w:rsid w:val="00C06FDF"/>
    <w:rsid w:val="00C1147B"/>
    <w:rsid w:val="00C11F56"/>
    <w:rsid w:val="00C12484"/>
    <w:rsid w:val="00C129CD"/>
    <w:rsid w:val="00C12BBA"/>
    <w:rsid w:val="00C14CB3"/>
    <w:rsid w:val="00C27A2D"/>
    <w:rsid w:val="00C3185C"/>
    <w:rsid w:val="00C34FD6"/>
    <w:rsid w:val="00C35C5E"/>
    <w:rsid w:val="00C37498"/>
    <w:rsid w:val="00C3775C"/>
    <w:rsid w:val="00C4684F"/>
    <w:rsid w:val="00C50883"/>
    <w:rsid w:val="00C53637"/>
    <w:rsid w:val="00C618F7"/>
    <w:rsid w:val="00C623D0"/>
    <w:rsid w:val="00C67B64"/>
    <w:rsid w:val="00C702F7"/>
    <w:rsid w:val="00C70675"/>
    <w:rsid w:val="00C70F9C"/>
    <w:rsid w:val="00C726E1"/>
    <w:rsid w:val="00C74C1A"/>
    <w:rsid w:val="00C74F83"/>
    <w:rsid w:val="00C75F21"/>
    <w:rsid w:val="00C80D8C"/>
    <w:rsid w:val="00C81202"/>
    <w:rsid w:val="00C817D3"/>
    <w:rsid w:val="00C82D0E"/>
    <w:rsid w:val="00C85B17"/>
    <w:rsid w:val="00C86A53"/>
    <w:rsid w:val="00C87134"/>
    <w:rsid w:val="00C879F9"/>
    <w:rsid w:val="00C91728"/>
    <w:rsid w:val="00C9328E"/>
    <w:rsid w:val="00C93CE1"/>
    <w:rsid w:val="00C96D5C"/>
    <w:rsid w:val="00CA1ADD"/>
    <w:rsid w:val="00CA5B1E"/>
    <w:rsid w:val="00CB165E"/>
    <w:rsid w:val="00CB2FFB"/>
    <w:rsid w:val="00CB663D"/>
    <w:rsid w:val="00CC1EB8"/>
    <w:rsid w:val="00CD00D6"/>
    <w:rsid w:val="00CD0131"/>
    <w:rsid w:val="00CD341A"/>
    <w:rsid w:val="00CD5B6A"/>
    <w:rsid w:val="00CE0BCC"/>
    <w:rsid w:val="00CE1312"/>
    <w:rsid w:val="00CE1C3F"/>
    <w:rsid w:val="00CE26B2"/>
    <w:rsid w:val="00CE3308"/>
    <w:rsid w:val="00CE3569"/>
    <w:rsid w:val="00CE4DAF"/>
    <w:rsid w:val="00CE675B"/>
    <w:rsid w:val="00CF0D6E"/>
    <w:rsid w:val="00CF1748"/>
    <w:rsid w:val="00CF22A9"/>
    <w:rsid w:val="00CF4ABA"/>
    <w:rsid w:val="00CF7251"/>
    <w:rsid w:val="00CF7F7B"/>
    <w:rsid w:val="00D01A3F"/>
    <w:rsid w:val="00D13578"/>
    <w:rsid w:val="00D1501D"/>
    <w:rsid w:val="00D21DA5"/>
    <w:rsid w:val="00D24976"/>
    <w:rsid w:val="00D249F7"/>
    <w:rsid w:val="00D253A5"/>
    <w:rsid w:val="00D2580E"/>
    <w:rsid w:val="00D260A5"/>
    <w:rsid w:val="00D31848"/>
    <w:rsid w:val="00D319CE"/>
    <w:rsid w:val="00D35528"/>
    <w:rsid w:val="00D40504"/>
    <w:rsid w:val="00D40788"/>
    <w:rsid w:val="00D426E7"/>
    <w:rsid w:val="00D42EA0"/>
    <w:rsid w:val="00D432BC"/>
    <w:rsid w:val="00D434ED"/>
    <w:rsid w:val="00D461D8"/>
    <w:rsid w:val="00D510E7"/>
    <w:rsid w:val="00D53431"/>
    <w:rsid w:val="00D53FB4"/>
    <w:rsid w:val="00D55549"/>
    <w:rsid w:val="00D55F8C"/>
    <w:rsid w:val="00D56D2E"/>
    <w:rsid w:val="00D57CD4"/>
    <w:rsid w:val="00D60947"/>
    <w:rsid w:val="00D64C7C"/>
    <w:rsid w:val="00D65E53"/>
    <w:rsid w:val="00D6614E"/>
    <w:rsid w:val="00D70937"/>
    <w:rsid w:val="00D71381"/>
    <w:rsid w:val="00D71F1E"/>
    <w:rsid w:val="00D72879"/>
    <w:rsid w:val="00D74C7A"/>
    <w:rsid w:val="00D836A4"/>
    <w:rsid w:val="00D900DB"/>
    <w:rsid w:val="00D945A7"/>
    <w:rsid w:val="00DA0EE2"/>
    <w:rsid w:val="00DA0FDA"/>
    <w:rsid w:val="00DA34D3"/>
    <w:rsid w:val="00DA4466"/>
    <w:rsid w:val="00DA5A30"/>
    <w:rsid w:val="00DA5D0A"/>
    <w:rsid w:val="00DA5FDC"/>
    <w:rsid w:val="00DB1728"/>
    <w:rsid w:val="00DB3281"/>
    <w:rsid w:val="00DC0789"/>
    <w:rsid w:val="00DC7682"/>
    <w:rsid w:val="00DD21CE"/>
    <w:rsid w:val="00DD4EB6"/>
    <w:rsid w:val="00DE0330"/>
    <w:rsid w:val="00DE09B1"/>
    <w:rsid w:val="00DE2AA4"/>
    <w:rsid w:val="00DE2BB3"/>
    <w:rsid w:val="00DE59FE"/>
    <w:rsid w:val="00DE5E2B"/>
    <w:rsid w:val="00DE63FC"/>
    <w:rsid w:val="00DE7ADB"/>
    <w:rsid w:val="00DF04BB"/>
    <w:rsid w:val="00DF3D20"/>
    <w:rsid w:val="00DF5813"/>
    <w:rsid w:val="00DF7C0E"/>
    <w:rsid w:val="00E008FB"/>
    <w:rsid w:val="00E00E3C"/>
    <w:rsid w:val="00E0408A"/>
    <w:rsid w:val="00E04493"/>
    <w:rsid w:val="00E06C8C"/>
    <w:rsid w:val="00E07BCC"/>
    <w:rsid w:val="00E10413"/>
    <w:rsid w:val="00E105F7"/>
    <w:rsid w:val="00E10F91"/>
    <w:rsid w:val="00E12A9D"/>
    <w:rsid w:val="00E1461A"/>
    <w:rsid w:val="00E17E7F"/>
    <w:rsid w:val="00E201F1"/>
    <w:rsid w:val="00E214C1"/>
    <w:rsid w:val="00E23421"/>
    <w:rsid w:val="00E26494"/>
    <w:rsid w:val="00E277B0"/>
    <w:rsid w:val="00E31FC6"/>
    <w:rsid w:val="00E322E9"/>
    <w:rsid w:val="00E32738"/>
    <w:rsid w:val="00E32DA4"/>
    <w:rsid w:val="00E35380"/>
    <w:rsid w:val="00E365D1"/>
    <w:rsid w:val="00E36987"/>
    <w:rsid w:val="00E37C7E"/>
    <w:rsid w:val="00E414D5"/>
    <w:rsid w:val="00E4312B"/>
    <w:rsid w:val="00E53149"/>
    <w:rsid w:val="00E645D9"/>
    <w:rsid w:val="00E6668C"/>
    <w:rsid w:val="00E71A76"/>
    <w:rsid w:val="00E7237F"/>
    <w:rsid w:val="00E7494A"/>
    <w:rsid w:val="00E75B0C"/>
    <w:rsid w:val="00E762C1"/>
    <w:rsid w:val="00E80256"/>
    <w:rsid w:val="00E816A8"/>
    <w:rsid w:val="00E82C10"/>
    <w:rsid w:val="00E8342D"/>
    <w:rsid w:val="00E8344E"/>
    <w:rsid w:val="00E83D79"/>
    <w:rsid w:val="00E8415F"/>
    <w:rsid w:val="00E855EF"/>
    <w:rsid w:val="00E86B35"/>
    <w:rsid w:val="00E8726A"/>
    <w:rsid w:val="00E875FA"/>
    <w:rsid w:val="00E9429C"/>
    <w:rsid w:val="00E954EE"/>
    <w:rsid w:val="00E964B8"/>
    <w:rsid w:val="00E966DD"/>
    <w:rsid w:val="00E96ECA"/>
    <w:rsid w:val="00EA0B9B"/>
    <w:rsid w:val="00EA4CBD"/>
    <w:rsid w:val="00EA6A3B"/>
    <w:rsid w:val="00EA6FEF"/>
    <w:rsid w:val="00EB0E59"/>
    <w:rsid w:val="00EB24FF"/>
    <w:rsid w:val="00EB33E8"/>
    <w:rsid w:val="00EB3795"/>
    <w:rsid w:val="00EB6DD0"/>
    <w:rsid w:val="00EB7303"/>
    <w:rsid w:val="00EC03D8"/>
    <w:rsid w:val="00EC1BF9"/>
    <w:rsid w:val="00EC24F5"/>
    <w:rsid w:val="00EC4875"/>
    <w:rsid w:val="00EC4A04"/>
    <w:rsid w:val="00EC4CDC"/>
    <w:rsid w:val="00EC4EDF"/>
    <w:rsid w:val="00EC5429"/>
    <w:rsid w:val="00EC5BDA"/>
    <w:rsid w:val="00EC7AEB"/>
    <w:rsid w:val="00EC7F34"/>
    <w:rsid w:val="00ED2653"/>
    <w:rsid w:val="00EE0CD6"/>
    <w:rsid w:val="00EE56E1"/>
    <w:rsid w:val="00EE598D"/>
    <w:rsid w:val="00EF00DD"/>
    <w:rsid w:val="00EF0E8C"/>
    <w:rsid w:val="00EF30DD"/>
    <w:rsid w:val="00EF4353"/>
    <w:rsid w:val="00EF5393"/>
    <w:rsid w:val="00EF70FB"/>
    <w:rsid w:val="00EF7399"/>
    <w:rsid w:val="00F02ABB"/>
    <w:rsid w:val="00F04F6E"/>
    <w:rsid w:val="00F14330"/>
    <w:rsid w:val="00F14A93"/>
    <w:rsid w:val="00F15034"/>
    <w:rsid w:val="00F15464"/>
    <w:rsid w:val="00F156D4"/>
    <w:rsid w:val="00F17241"/>
    <w:rsid w:val="00F17C78"/>
    <w:rsid w:val="00F2096A"/>
    <w:rsid w:val="00F20EFD"/>
    <w:rsid w:val="00F251E4"/>
    <w:rsid w:val="00F25D00"/>
    <w:rsid w:val="00F31783"/>
    <w:rsid w:val="00F3251E"/>
    <w:rsid w:val="00F33FE7"/>
    <w:rsid w:val="00F34699"/>
    <w:rsid w:val="00F349A9"/>
    <w:rsid w:val="00F34C3C"/>
    <w:rsid w:val="00F3533A"/>
    <w:rsid w:val="00F35819"/>
    <w:rsid w:val="00F35CD1"/>
    <w:rsid w:val="00F365FD"/>
    <w:rsid w:val="00F4141B"/>
    <w:rsid w:val="00F423DB"/>
    <w:rsid w:val="00F43BF7"/>
    <w:rsid w:val="00F470A5"/>
    <w:rsid w:val="00F519D3"/>
    <w:rsid w:val="00F52D1C"/>
    <w:rsid w:val="00F54762"/>
    <w:rsid w:val="00F613E5"/>
    <w:rsid w:val="00F6173D"/>
    <w:rsid w:val="00F62E0E"/>
    <w:rsid w:val="00F64DBC"/>
    <w:rsid w:val="00F64F53"/>
    <w:rsid w:val="00F70AA6"/>
    <w:rsid w:val="00F830B0"/>
    <w:rsid w:val="00F841D1"/>
    <w:rsid w:val="00F86257"/>
    <w:rsid w:val="00F908F5"/>
    <w:rsid w:val="00F92D4A"/>
    <w:rsid w:val="00F93D7A"/>
    <w:rsid w:val="00F96C98"/>
    <w:rsid w:val="00F96D91"/>
    <w:rsid w:val="00FA164A"/>
    <w:rsid w:val="00FA3E78"/>
    <w:rsid w:val="00FB077A"/>
    <w:rsid w:val="00FB0A11"/>
    <w:rsid w:val="00FB0F98"/>
    <w:rsid w:val="00FB1026"/>
    <w:rsid w:val="00FB2015"/>
    <w:rsid w:val="00FB4B11"/>
    <w:rsid w:val="00FB7D83"/>
    <w:rsid w:val="00FC0AAC"/>
    <w:rsid w:val="00FC2E60"/>
    <w:rsid w:val="00FC728E"/>
    <w:rsid w:val="00FD041D"/>
    <w:rsid w:val="00FD0CC0"/>
    <w:rsid w:val="00FD1354"/>
    <w:rsid w:val="00FD2634"/>
    <w:rsid w:val="00FD412C"/>
    <w:rsid w:val="00FD4BF8"/>
    <w:rsid w:val="00FD5908"/>
    <w:rsid w:val="00FD5DA1"/>
    <w:rsid w:val="00FE032F"/>
    <w:rsid w:val="00FE0AD7"/>
    <w:rsid w:val="00FE22C4"/>
    <w:rsid w:val="00FE2FB2"/>
    <w:rsid w:val="00FE3C4A"/>
    <w:rsid w:val="00FF2542"/>
    <w:rsid w:val="00FF5BD1"/>
    <w:rsid w:val="00FF70C3"/>
    <w:rsid w:val="71C7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0"/>
    <w:qFormat/>
    <w:uiPriority w:val="99"/>
    <w:pPr>
      <w:jc w:val="center"/>
    </w:pPr>
    <w:rPr>
      <w:rFonts w:ascii="宋体" w:hAnsi="宋体"/>
      <w:sz w:val="24"/>
      <w:szCs w:val="24"/>
    </w:rPr>
  </w:style>
  <w:style w:type="paragraph" w:styleId="4">
    <w:name w:val="Body Text Indent"/>
    <w:basedOn w:val="1"/>
    <w:link w:val="34"/>
    <w:qFormat/>
    <w:uiPriority w:val="0"/>
    <w:pPr>
      <w:spacing w:after="120"/>
      <w:ind w:left="420" w:leftChars="200"/>
    </w:pPr>
    <w:rPr>
      <w:rFonts w:ascii="Times New Roman" w:hAnsi="Times New Roman" w:eastAsia="仿宋_GB2312"/>
      <w:sz w:val="32"/>
      <w:szCs w:val="24"/>
    </w:rPr>
  </w:style>
  <w:style w:type="paragraph" w:styleId="5">
    <w:name w:val="Date"/>
    <w:basedOn w:val="1"/>
    <w:next w:val="1"/>
    <w:link w:val="18"/>
    <w:semiHidden/>
    <w:qFormat/>
    <w:uiPriority w:val="99"/>
    <w:pPr>
      <w:ind w:left="100" w:leftChars="2500"/>
    </w:pPr>
  </w:style>
  <w:style w:type="paragraph" w:styleId="6">
    <w:name w:val="footer"/>
    <w:basedOn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widowControl/>
      <w:ind w:firstLine="480"/>
      <w:jc w:val="left"/>
    </w:pPr>
    <w:rPr>
      <w:rFonts w:ascii="宋体" w:hAnsi="宋体" w:cs="宋体"/>
      <w:kern w:val="0"/>
      <w:sz w:val="20"/>
      <w:szCs w:val="20"/>
    </w:rPr>
  </w:style>
  <w:style w:type="table" w:styleId="10">
    <w:name w:val="Table Grid"/>
    <w:basedOn w:val="9"/>
    <w:qFormat/>
    <w:uiPriority w:val="5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Strong"/>
    <w:basedOn w:val="11"/>
    <w:qFormat/>
    <w:uiPriority w:val="0"/>
    <w:rPr>
      <w:rFonts w:cs="Times New Roman"/>
      <w:b/>
      <w:bCs/>
      <w:sz w:val="32"/>
    </w:rPr>
  </w:style>
  <w:style w:type="character" w:styleId="13">
    <w:name w:val="Emphasis"/>
    <w:basedOn w:val="11"/>
    <w:qFormat/>
    <w:uiPriority w:val="0"/>
    <w:rPr>
      <w:rFonts w:cs="Times New Roman"/>
      <w:i/>
      <w:iCs/>
    </w:rPr>
  </w:style>
  <w:style w:type="character" w:styleId="14">
    <w:name w:val="Hyperlink"/>
    <w:basedOn w:val="11"/>
    <w:qFormat/>
    <w:uiPriority w:val="99"/>
    <w:rPr>
      <w:rFonts w:cs="Times New Roman"/>
      <w:color w:val="0563C1"/>
      <w:u w:val="single"/>
    </w:rPr>
  </w:style>
  <w:style w:type="character" w:customStyle="1" w:styleId="15">
    <w:name w:val="标题 2 Char"/>
    <w:basedOn w:val="11"/>
    <w:link w:val="2"/>
    <w:qFormat/>
    <w:locked/>
    <w:uiPriority w:val="9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6">
    <w:name w:val="页眉 Char"/>
    <w:basedOn w:val="11"/>
    <w:link w:val="7"/>
    <w:qFormat/>
    <w:locked/>
    <w:uiPriority w:val="99"/>
    <w:rPr>
      <w:rFonts w:cs="Times New Roman"/>
      <w:sz w:val="18"/>
      <w:szCs w:val="18"/>
    </w:rPr>
  </w:style>
  <w:style w:type="character" w:customStyle="1" w:styleId="17">
    <w:name w:val="页脚 Char"/>
    <w:basedOn w:val="11"/>
    <w:link w:val="6"/>
    <w:qFormat/>
    <w:locked/>
    <w:uiPriority w:val="99"/>
    <w:rPr>
      <w:rFonts w:cs="Times New Roman"/>
      <w:sz w:val="18"/>
      <w:szCs w:val="18"/>
    </w:rPr>
  </w:style>
  <w:style w:type="character" w:customStyle="1" w:styleId="18">
    <w:name w:val="日期 Char"/>
    <w:basedOn w:val="11"/>
    <w:link w:val="5"/>
    <w:semiHidden/>
    <w:qFormat/>
    <w:locked/>
    <w:uiPriority w:val="99"/>
    <w:rPr>
      <w:rFonts w:cs="Times New Roman"/>
    </w:rPr>
  </w:style>
  <w:style w:type="paragraph" w:customStyle="1" w:styleId="19">
    <w:name w:val="列出段落1"/>
    <w:basedOn w:val="1"/>
    <w:qFormat/>
    <w:uiPriority w:val="34"/>
    <w:pPr>
      <w:ind w:firstLine="420" w:firstLineChars="200"/>
    </w:pPr>
  </w:style>
  <w:style w:type="character" w:customStyle="1" w:styleId="20">
    <w:name w:val="正文文本 Char"/>
    <w:basedOn w:val="11"/>
    <w:link w:val="3"/>
    <w:qFormat/>
    <w:locked/>
    <w:uiPriority w:val="99"/>
    <w:rPr>
      <w:rFonts w:ascii="宋体" w:hAnsi="宋体" w:eastAsia="宋体" w:cs="Times New Roman"/>
      <w:sz w:val="24"/>
      <w:szCs w:val="24"/>
    </w:rPr>
  </w:style>
  <w:style w:type="paragraph" w:styleId="21">
    <w:name w:val="List Paragraph"/>
    <w:basedOn w:val="1"/>
    <w:qFormat/>
    <w:uiPriority w:val="34"/>
    <w:pPr>
      <w:ind w:firstLine="420" w:firstLineChars="200"/>
    </w:pPr>
  </w:style>
  <w:style w:type="paragraph" w:customStyle="1" w:styleId="22">
    <w:name w:val="reader-word-layer reader-word-s3-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23">
    <w:name w:val="列出段落2"/>
    <w:basedOn w:val="1"/>
    <w:uiPriority w:val="99"/>
    <w:pPr>
      <w:ind w:firstLine="420" w:firstLineChars="200"/>
    </w:pPr>
    <w:rPr>
      <w:rFonts w:ascii="Times New Roman" w:hAnsi="Times New Roman"/>
      <w:szCs w:val="20"/>
    </w:rPr>
  </w:style>
  <w:style w:type="paragraph" w:customStyle="1" w:styleId="24">
    <w:name w:val="列出段落3"/>
    <w:basedOn w:val="1"/>
    <w:uiPriority w:val="99"/>
    <w:pPr>
      <w:ind w:firstLine="420" w:firstLineChars="200"/>
    </w:pPr>
    <w:rPr>
      <w:rFonts w:ascii="Times New Roman" w:hAnsi="Times New Roman"/>
      <w:szCs w:val="20"/>
    </w:rPr>
  </w:style>
  <w:style w:type="paragraph" w:styleId="25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26">
    <w:name w:val="Default"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customStyle="1" w:styleId="27">
    <w:name w:val="List Paragraph1"/>
    <w:basedOn w:val="1"/>
    <w:uiPriority w:val="99"/>
    <w:pPr>
      <w:ind w:firstLine="420" w:firstLineChars="200"/>
    </w:pPr>
    <w:rPr>
      <w:rFonts w:ascii="Times New Roman" w:hAnsi="Times New Roman"/>
      <w:szCs w:val="20"/>
    </w:rPr>
  </w:style>
  <w:style w:type="paragraph" w:customStyle="1" w:styleId="28">
    <w:name w:val="样式1"/>
    <w:basedOn w:val="1"/>
    <w:uiPriority w:val="0"/>
    <w:pPr>
      <w:spacing w:before="100" w:beforeAutospacing="1" w:after="100" w:afterAutospacing="1"/>
    </w:pPr>
    <w:rPr>
      <w:rFonts w:ascii="仿宋_GB2312" w:hAnsi="宋体" w:eastAsia="仿宋_GB2312"/>
      <w:sz w:val="32"/>
      <w:szCs w:val="32"/>
    </w:rPr>
  </w:style>
  <w:style w:type="paragraph" w:customStyle="1" w:styleId="29">
    <w:name w:val="样式2"/>
    <w:basedOn w:val="28"/>
    <w:uiPriority w:val="0"/>
    <w:pPr>
      <w:spacing w:before="0" w:beforeAutospacing="0" w:after="0" w:afterAutospacing="0"/>
      <w:ind w:firstLine="476" w:firstLineChars="150"/>
    </w:pPr>
    <w:rPr>
      <w:b/>
    </w:rPr>
  </w:style>
  <w:style w:type="paragraph" w:customStyle="1" w:styleId="30">
    <w:name w:val="p0"/>
    <w:basedOn w:val="1"/>
    <w:uiPriority w:val="0"/>
    <w:pPr>
      <w:widowControl/>
    </w:pPr>
    <w:rPr>
      <w:rFonts w:ascii="Times New Roman" w:hAnsi="Times New Roman"/>
      <w:kern w:val="0"/>
      <w:szCs w:val="21"/>
    </w:rPr>
  </w:style>
  <w:style w:type="character" w:customStyle="1" w:styleId="31">
    <w:name w:val="apple-converted-space"/>
    <w:basedOn w:val="11"/>
    <w:uiPriority w:val="0"/>
  </w:style>
  <w:style w:type="paragraph" w:customStyle="1" w:styleId="32">
    <w:name w:val="列出段落4"/>
    <w:basedOn w:val="1"/>
    <w:uiPriority w:val="0"/>
    <w:pPr>
      <w:ind w:firstLine="420" w:firstLineChars="200"/>
    </w:pPr>
  </w:style>
  <w:style w:type="paragraph" w:customStyle="1" w:styleId="33">
    <w:name w:val="custom_unionstyle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34">
    <w:name w:val="正文文本缩进 Char"/>
    <w:basedOn w:val="11"/>
    <w:link w:val="4"/>
    <w:uiPriority w:val="0"/>
    <w:rPr>
      <w:rFonts w:ascii="Times New Roman" w:hAnsi="Times New Roman" w:eastAsia="仿宋_GB2312"/>
      <w:kern w:val="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2"/>
    <customShpInfo spid="_x0000_s103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410C677-5852-409C-AF9B-5B494D50035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金沙县质量技术监督局</Company>
  <Pages>5</Pages>
  <Words>2308</Words>
  <Characters>2391</Characters>
  <Lines>17</Lines>
  <Paragraphs>4</Paragraphs>
  <TotalTime>2</TotalTime>
  <ScaleCrop>false</ScaleCrop>
  <LinksUpToDate>false</LinksUpToDate>
  <CharactersWithSpaces>2448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2017-08-10T04:19:00Z</dcterms:created>
  <dc:creator>bb</dc:creator>
  <cp:lastModifiedBy>Administrator</cp:lastModifiedBy>
  <cp:lastPrinted>2020-08-13T01:27:00Z</cp:lastPrinted>
  <dcterms:modified xsi:type="dcterms:W3CDTF">2022-05-24T03:34:18Z</dcterms:modified>
  <cp:revision>355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9F93349BA85E44BAA07068DDBD7F8361</vt:lpwstr>
  </property>
</Properties>
</file>